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431E2" w14:textId="302390AD" w:rsidR="00D53030" w:rsidRPr="00CA272C" w:rsidRDefault="00971D23" w:rsidP="00630B65">
      <w:pPr>
        <w:spacing w:line="360" w:lineRule="auto"/>
        <w:rPr>
          <w:b/>
          <w:sz w:val="18"/>
          <w:szCs w:val="18"/>
        </w:rPr>
      </w:pPr>
      <w:r>
        <w:rPr>
          <w:b/>
          <w:sz w:val="32"/>
          <w:szCs w:val="36"/>
        </w:rPr>
        <w:t>Hoval markets futureproof heat pump for residential dwellings</w:t>
      </w:r>
    </w:p>
    <w:p w14:paraId="4F1CC837" w14:textId="1FD1DE98" w:rsidR="00630B65" w:rsidRPr="00CA272C" w:rsidRDefault="00D53030" w:rsidP="00630B65">
      <w:pPr>
        <w:spacing w:line="360" w:lineRule="auto"/>
        <w:rPr>
          <w:b/>
          <w:sz w:val="18"/>
          <w:szCs w:val="18"/>
        </w:rPr>
      </w:pPr>
      <w:r>
        <w:rPr>
          <w:b/>
          <w:sz w:val="18"/>
          <w:szCs w:val="18"/>
        </w:rPr>
        <w:t>The Belaria</w:t>
      </w:r>
      <w:r>
        <w:rPr>
          <w:b/>
          <w:sz w:val="18"/>
          <w:szCs w:val="18"/>
          <w:vertAlign w:val="superscript"/>
        </w:rPr>
        <w:t>®</w:t>
      </w:r>
      <w:r>
        <w:rPr>
          <w:b/>
          <w:sz w:val="18"/>
          <w:szCs w:val="18"/>
        </w:rPr>
        <w:t xml:space="preserve"> pro (40,50) air/water heat pump meets all the requirements for the energy transition in residential dwellings: it operates with a natural refrigerant (R290), is extremely quiet, highly efficient and delivers a high flow temperature (70°C). An output of 200 kW can be achieved by combining up to four units.</w:t>
      </w:r>
    </w:p>
    <w:p w14:paraId="1E39BDE0" w14:textId="77777777" w:rsidR="00630B65" w:rsidRPr="00CA272C" w:rsidRDefault="00630B65" w:rsidP="00630B65">
      <w:pPr>
        <w:spacing w:line="276" w:lineRule="auto"/>
        <w:rPr>
          <w:b/>
          <w:sz w:val="18"/>
          <w:szCs w:val="18"/>
        </w:rPr>
      </w:pPr>
    </w:p>
    <w:p w14:paraId="750E1CBB" w14:textId="42CE1901" w:rsidR="00BD6AC9" w:rsidRPr="00CA272C" w:rsidRDefault="003E3B26" w:rsidP="00630B65">
      <w:pPr>
        <w:spacing w:line="276" w:lineRule="auto"/>
        <w:rPr>
          <w:sz w:val="18"/>
          <w:szCs w:val="18"/>
        </w:rPr>
      </w:pPr>
      <w:r>
        <w:rPr>
          <w:sz w:val="18"/>
          <w:szCs w:val="18"/>
        </w:rPr>
        <w:t>“Up until now, the energy transition has presented major challenges for specialist planners, clients and investors: How do we move away from fossil fuels? How can we meet the increasingly restrictive standards? Any answers always represented a compromise,” says product manager Kevin Allenspach. The Belaria</w:t>
      </w:r>
      <w:r>
        <w:rPr>
          <w:sz w:val="18"/>
          <w:szCs w:val="18"/>
          <w:vertAlign w:val="superscript"/>
        </w:rPr>
        <w:t>®</w:t>
      </w:r>
      <w:r>
        <w:rPr>
          <w:sz w:val="18"/>
          <w:szCs w:val="18"/>
        </w:rPr>
        <w:t xml:space="preserve"> pro (40,50) air/water heat pumps from Hoval offer everything that the beating heart of a futureproof solution for multi-storey residential dwellings requires: a natural refrigerant, quiet, a </w:t>
      </w:r>
      <w:r w:rsidR="0029550D">
        <w:rPr>
          <w:sz w:val="18"/>
          <w:szCs w:val="18"/>
        </w:rPr>
        <w:t>high flow temperature</w:t>
      </w:r>
      <w:r>
        <w:rPr>
          <w:sz w:val="18"/>
          <w:szCs w:val="18"/>
        </w:rPr>
        <w:t xml:space="preserve"> and cost-effective to operate.</w:t>
      </w:r>
    </w:p>
    <w:p w14:paraId="102F95F7" w14:textId="77777777" w:rsidR="00BD6AC9" w:rsidRPr="00CA272C" w:rsidRDefault="00BD6AC9" w:rsidP="00BD6AC9">
      <w:pPr>
        <w:spacing w:line="276" w:lineRule="auto"/>
        <w:rPr>
          <w:sz w:val="18"/>
          <w:szCs w:val="18"/>
        </w:rPr>
      </w:pPr>
    </w:p>
    <w:p w14:paraId="0C98E5EC" w14:textId="77777777" w:rsidR="00BD6AC9" w:rsidRPr="00CA272C" w:rsidRDefault="00BD6AC9" w:rsidP="00BD6AC9">
      <w:pPr>
        <w:spacing w:line="276" w:lineRule="auto"/>
        <w:rPr>
          <w:b/>
          <w:sz w:val="18"/>
          <w:szCs w:val="18"/>
        </w:rPr>
      </w:pPr>
      <w:r>
        <w:rPr>
          <w:b/>
          <w:sz w:val="18"/>
          <w:szCs w:val="18"/>
        </w:rPr>
        <w:t>Natural refrigerant</w:t>
      </w:r>
    </w:p>
    <w:p w14:paraId="60B94342" w14:textId="7F15DCA4" w:rsidR="00BD6AC9" w:rsidRPr="00CA272C" w:rsidRDefault="00BD6AC9" w:rsidP="00BD6AC9">
      <w:pPr>
        <w:spacing w:line="276" w:lineRule="auto"/>
        <w:rPr>
          <w:sz w:val="18"/>
          <w:szCs w:val="18"/>
        </w:rPr>
      </w:pPr>
    </w:p>
    <w:p w14:paraId="3E56217B" w14:textId="1D06DABE" w:rsidR="00BD6AC9" w:rsidRPr="00CA272C" w:rsidRDefault="00CD4023" w:rsidP="00BD6AC9">
      <w:pPr>
        <w:spacing w:line="276" w:lineRule="auto"/>
        <w:rPr>
          <w:b/>
          <w:sz w:val="18"/>
          <w:szCs w:val="18"/>
        </w:rPr>
      </w:pPr>
      <w:r>
        <w:rPr>
          <w:sz w:val="18"/>
          <w:szCs w:val="18"/>
        </w:rPr>
        <w:t>“The EU ban on synthetic refrigerants in monoblock heat pumps with a capacity of up to 50 kW is not set to come into force until 2027. But more and more clients are already demanding a natural refrigerant for their heat pumps,” says Kevin Allenspach. This is why the Belaria</w:t>
      </w:r>
      <w:r>
        <w:rPr>
          <w:sz w:val="18"/>
          <w:szCs w:val="18"/>
          <w:vertAlign w:val="superscript"/>
        </w:rPr>
        <w:t>®</w:t>
      </w:r>
      <w:r>
        <w:rPr>
          <w:sz w:val="18"/>
          <w:szCs w:val="18"/>
        </w:rPr>
        <w:t xml:space="preserve"> pro (40,50) uses R290. This is a real plus point with its minimal global warming potential (GWP) of below 3. The thermodynamic properties of R290 make it efficient even at </w:t>
      </w:r>
      <w:r w:rsidR="0029550D">
        <w:rPr>
          <w:sz w:val="18"/>
          <w:szCs w:val="18"/>
        </w:rPr>
        <w:t>high flow temperature</w:t>
      </w:r>
      <w:r>
        <w:rPr>
          <w:sz w:val="18"/>
          <w:szCs w:val="18"/>
        </w:rPr>
        <w:t>s.</w:t>
      </w:r>
    </w:p>
    <w:p w14:paraId="3851719A" w14:textId="77777777" w:rsidR="00630B65" w:rsidRPr="00CA272C" w:rsidRDefault="00630B65" w:rsidP="00630B65">
      <w:pPr>
        <w:spacing w:line="276" w:lineRule="auto"/>
        <w:rPr>
          <w:sz w:val="18"/>
          <w:szCs w:val="18"/>
        </w:rPr>
      </w:pPr>
    </w:p>
    <w:p w14:paraId="277FE56E" w14:textId="38D2E52E" w:rsidR="00630B65" w:rsidRPr="00CA272C" w:rsidRDefault="00BD6AC9" w:rsidP="00630B65">
      <w:pPr>
        <w:spacing w:line="276" w:lineRule="auto"/>
        <w:rPr>
          <w:b/>
          <w:sz w:val="18"/>
          <w:szCs w:val="18"/>
        </w:rPr>
      </w:pPr>
      <w:r>
        <w:rPr>
          <w:b/>
          <w:sz w:val="18"/>
          <w:szCs w:val="18"/>
        </w:rPr>
        <w:t>Quiet operation with few vibrations</w:t>
      </w:r>
    </w:p>
    <w:p w14:paraId="2912A5C3" w14:textId="77777777" w:rsidR="00BD6AC9" w:rsidRPr="00CA272C" w:rsidRDefault="00BD6AC9" w:rsidP="00630B65">
      <w:pPr>
        <w:spacing w:line="276" w:lineRule="auto"/>
        <w:rPr>
          <w:sz w:val="18"/>
          <w:szCs w:val="18"/>
        </w:rPr>
      </w:pPr>
    </w:p>
    <w:p w14:paraId="692E92A8" w14:textId="71A017D1" w:rsidR="00CD4023" w:rsidRPr="00CA272C" w:rsidRDefault="00CD4023" w:rsidP="00630B65">
      <w:pPr>
        <w:spacing w:line="276" w:lineRule="auto"/>
        <w:rPr>
          <w:sz w:val="18"/>
          <w:szCs w:val="18"/>
        </w:rPr>
      </w:pPr>
      <w:r>
        <w:rPr>
          <w:sz w:val="18"/>
          <w:szCs w:val="18"/>
        </w:rPr>
        <w:t>If a unit makes too much noise when it operates, this can result in a system not being approved. The risk of this is low with the Belaria</w:t>
      </w:r>
      <w:r>
        <w:rPr>
          <w:sz w:val="18"/>
          <w:szCs w:val="18"/>
          <w:vertAlign w:val="superscript"/>
        </w:rPr>
        <w:t>®</w:t>
      </w:r>
      <w:r>
        <w:rPr>
          <w:sz w:val="18"/>
          <w:szCs w:val="18"/>
        </w:rPr>
        <w:t xml:space="preserve"> pro (40,50) because it achieves a top score: Its sound pressure level at a distance of 5 m is just 36 dB(A). This is equivalent to the noise produced by a fan in a room. One of the reasons for this is the large evaporator with a low pressure drop.</w:t>
      </w:r>
    </w:p>
    <w:p w14:paraId="06227FD0" w14:textId="77777777" w:rsidR="00CD4023" w:rsidRDefault="00CD4023" w:rsidP="00630B65">
      <w:pPr>
        <w:spacing w:line="276" w:lineRule="auto"/>
        <w:rPr>
          <w:sz w:val="18"/>
          <w:szCs w:val="18"/>
        </w:rPr>
      </w:pPr>
    </w:p>
    <w:p w14:paraId="5E73EDE2" w14:textId="09F71732" w:rsidR="00CA272C" w:rsidRDefault="00CA272C" w:rsidP="00CA272C">
      <w:pPr>
        <w:spacing w:line="276" w:lineRule="auto"/>
        <w:rPr>
          <w:sz w:val="18"/>
          <w:szCs w:val="18"/>
        </w:rPr>
      </w:pPr>
      <w:r>
        <w:rPr>
          <w:sz w:val="18"/>
          <w:szCs w:val="18"/>
        </w:rPr>
        <w:t>T</w:t>
      </w:r>
      <w:r w:rsidRPr="00467F2F">
        <w:rPr>
          <w:sz w:val="18"/>
          <w:szCs w:val="18"/>
        </w:rPr>
        <w:t>he vibration-damping feet with effective structure-borne noise decoupling as standard</w:t>
      </w:r>
      <w:r>
        <w:rPr>
          <w:sz w:val="18"/>
          <w:szCs w:val="18"/>
        </w:rPr>
        <w:t xml:space="preserve"> “swallow up” vibrations, which makes the units highly suitable for installation on a roof.</w:t>
      </w:r>
    </w:p>
    <w:p w14:paraId="1A09F6DB" w14:textId="67418286" w:rsidR="00630B65" w:rsidRPr="00CA272C" w:rsidRDefault="00BD6AC9" w:rsidP="00630B65">
      <w:pPr>
        <w:spacing w:line="276" w:lineRule="auto"/>
        <w:rPr>
          <w:sz w:val="18"/>
          <w:szCs w:val="18"/>
        </w:rPr>
      </w:pPr>
      <w:r>
        <w:rPr>
          <w:sz w:val="18"/>
          <w:szCs w:val="18"/>
        </w:rPr>
        <w:t>The air is expelled horizontally. This means that there is no detrimental impact on the upper storeys of a building if the unit is installed on the ground. When the unit is in operation, it does not disturb the people who live in the residential development or the neighbours.</w:t>
      </w:r>
    </w:p>
    <w:p w14:paraId="3B2B3F60" w14:textId="77777777" w:rsidR="00BD6AC9" w:rsidRPr="00CA272C" w:rsidRDefault="00BD6AC9" w:rsidP="00630B65">
      <w:pPr>
        <w:spacing w:line="276" w:lineRule="auto"/>
        <w:rPr>
          <w:sz w:val="18"/>
          <w:szCs w:val="18"/>
        </w:rPr>
      </w:pPr>
    </w:p>
    <w:p w14:paraId="04A27C9D" w14:textId="16FB4EA3" w:rsidR="00BD6AC9" w:rsidRPr="00CA272C" w:rsidRDefault="0029550D" w:rsidP="00BD6AC9">
      <w:pPr>
        <w:spacing w:line="276" w:lineRule="auto"/>
        <w:rPr>
          <w:b/>
          <w:sz w:val="18"/>
          <w:szCs w:val="18"/>
        </w:rPr>
      </w:pPr>
      <w:r>
        <w:rPr>
          <w:b/>
          <w:sz w:val="18"/>
          <w:szCs w:val="18"/>
        </w:rPr>
        <w:t>High flow temperature</w:t>
      </w:r>
      <w:r w:rsidR="00BD6AC9">
        <w:rPr>
          <w:b/>
          <w:sz w:val="18"/>
          <w:szCs w:val="18"/>
        </w:rPr>
        <w:t xml:space="preserve"> for renovation projects and domestic water heating</w:t>
      </w:r>
    </w:p>
    <w:p w14:paraId="54E231EF" w14:textId="77777777" w:rsidR="00BD6AC9" w:rsidRPr="00CA272C" w:rsidRDefault="00BD6AC9" w:rsidP="00630B65">
      <w:pPr>
        <w:spacing w:line="276" w:lineRule="auto"/>
        <w:rPr>
          <w:sz w:val="18"/>
          <w:szCs w:val="18"/>
        </w:rPr>
      </w:pPr>
    </w:p>
    <w:p w14:paraId="6194EADA" w14:textId="1FA7027B" w:rsidR="00BD6AC9" w:rsidRPr="00CA272C" w:rsidRDefault="00BD6AC9" w:rsidP="00630B65">
      <w:pPr>
        <w:spacing w:line="276" w:lineRule="auto"/>
        <w:rPr>
          <w:sz w:val="18"/>
          <w:szCs w:val="18"/>
        </w:rPr>
      </w:pPr>
      <w:r>
        <w:rPr>
          <w:sz w:val="18"/>
          <w:szCs w:val="18"/>
        </w:rPr>
        <w:t>Existing buildings have a level of insulation that is inferior to that of modern residential developments and often distribute the heat inefficiently via radiators. With its high flow temperature of 70 C, the Belaria</w:t>
      </w:r>
      <w:r>
        <w:rPr>
          <w:sz w:val="18"/>
          <w:szCs w:val="18"/>
          <w:vertAlign w:val="superscript"/>
        </w:rPr>
        <w:t>®</w:t>
      </w:r>
      <w:r>
        <w:rPr>
          <w:sz w:val="18"/>
          <w:szCs w:val="18"/>
        </w:rPr>
        <w:t xml:space="preserve"> pro (40,50) is also ideal for renovation projects on these kinds of buildings, with no need to install additional systems. This </w:t>
      </w:r>
      <w:r w:rsidR="0029550D">
        <w:rPr>
          <w:sz w:val="18"/>
          <w:szCs w:val="18"/>
        </w:rPr>
        <w:t>flow temperature</w:t>
      </w:r>
      <w:r>
        <w:rPr>
          <w:sz w:val="18"/>
          <w:szCs w:val="18"/>
        </w:rPr>
        <w:t xml:space="preserve"> also makes it easy to provide domestic water heating.</w:t>
      </w:r>
    </w:p>
    <w:p w14:paraId="4AE84A42" w14:textId="77777777" w:rsidR="003A01AE" w:rsidRPr="00CA272C" w:rsidRDefault="003A01AE" w:rsidP="003A01AE">
      <w:pPr>
        <w:spacing w:line="276" w:lineRule="auto"/>
        <w:rPr>
          <w:sz w:val="18"/>
          <w:szCs w:val="18"/>
        </w:rPr>
      </w:pPr>
    </w:p>
    <w:p w14:paraId="4C75B193" w14:textId="77777777" w:rsidR="003A01AE" w:rsidRPr="00CA272C" w:rsidRDefault="003A01AE" w:rsidP="003A01AE">
      <w:pPr>
        <w:spacing w:line="276" w:lineRule="auto"/>
        <w:rPr>
          <w:b/>
          <w:sz w:val="18"/>
          <w:szCs w:val="18"/>
        </w:rPr>
      </w:pPr>
      <w:r>
        <w:rPr>
          <w:b/>
          <w:sz w:val="18"/>
          <w:szCs w:val="18"/>
        </w:rPr>
        <w:t>High efficiency results in low operating costs</w:t>
      </w:r>
    </w:p>
    <w:p w14:paraId="5A2A27F2" w14:textId="77777777" w:rsidR="003A01AE" w:rsidRPr="00CA272C" w:rsidRDefault="003A01AE" w:rsidP="003A01AE">
      <w:pPr>
        <w:spacing w:line="276" w:lineRule="auto"/>
        <w:rPr>
          <w:sz w:val="18"/>
          <w:szCs w:val="18"/>
        </w:rPr>
      </w:pPr>
    </w:p>
    <w:p w14:paraId="1E4B5D10" w14:textId="486DBA28" w:rsidR="003A01AE" w:rsidRPr="00CA272C" w:rsidRDefault="003A01AE" w:rsidP="003A01AE">
      <w:pPr>
        <w:autoSpaceDE/>
        <w:autoSpaceDN/>
        <w:adjustRightInd/>
        <w:spacing w:line="276" w:lineRule="auto"/>
        <w:rPr>
          <w:sz w:val="18"/>
          <w:szCs w:val="18"/>
        </w:rPr>
      </w:pPr>
      <w:r>
        <w:rPr>
          <w:sz w:val="18"/>
          <w:szCs w:val="18"/>
        </w:rPr>
        <w:t>The Belaria® pro (40,50) operates highly efficiently and meets the criteria of the highest energy efficiency class A+++ for both low-temperature and medium-temperature applications. It is able to do this not least due to its modulating compressor, which only ever consumes the power that it actually needs. The “seasonal space heating energy efficiency” indicates how much primary energy and auxiliary energy is actually required to produce a kilowatt hour of heat. This is where the Belaria</w:t>
      </w:r>
      <w:r>
        <w:rPr>
          <w:sz w:val="18"/>
          <w:szCs w:val="18"/>
          <w:vertAlign w:val="superscript"/>
        </w:rPr>
        <w:t>®</w:t>
      </w:r>
      <w:r>
        <w:rPr>
          <w:sz w:val="18"/>
          <w:szCs w:val="18"/>
        </w:rPr>
        <w:t xml:space="preserve"> pro (40,50) achieves a top score in its performance class with a figure of 210% at 35 C. That means it is possible to save 15 to 25% on the operating costs compared to similar products.</w:t>
      </w:r>
    </w:p>
    <w:p w14:paraId="556F0C88" w14:textId="77777777" w:rsidR="003A01AE" w:rsidRPr="00CA272C" w:rsidRDefault="003A01AE" w:rsidP="003A01AE">
      <w:pPr>
        <w:spacing w:line="276" w:lineRule="auto"/>
        <w:rPr>
          <w:sz w:val="18"/>
          <w:szCs w:val="18"/>
        </w:rPr>
      </w:pPr>
    </w:p>
    <w:p w14:paraId="2040A69C" w14:textId="72DA7E96" w:rsidR="003A01AE" w:rsidRPr="00CA272C" w:rsidRDefault="003A01AE" w:rsidP="003A01AE">
      <w:pPr>
        <w:spacing w:line="276" w:lineRule="auto"/>
        <w:rPr>
          <w:b/>
          <w:sz w:val="18"/>
          <w:szCs w:val="18"/>
        </w:rPr>
      </w:pPr>
      <w:r>
        <w:rPr>
          <w:b/>
          <w:sz w:val="18"/>
          <w:szCs w:val="18"/>
        </w:rPr>
        <w:t>An output of up to 200 kW is easy to achieve</w:t>
      </w:r>
    </w:p>
    <w:p w14:paraId="7A73419C" w14:textId="77777777" w:rsidR="003A01AE" w:rsidRPr="00CA272C" w:rsidRDefault="003A01AE" w:rsidP="00630B65">
      <w:pPr>
        <w:spacing w:line="276" w:lineRule="auto"/>
        <w:rPr>
          <w:sz w:val="18"/>
          <w:szCs w:val="18"/>
        </w:rPr>
      </w:pPr>
    </w:p>
    <w:p w14:paraId="46F6FF26" w14:textId="61B9447C" w:rsidR="003A01AE" w:rsidRDefault="003A01AE" w:rsidP="00D53030">
      <w:pPr>
        <w:autoSpaceDE/>
        <w:autoSpaceDN/>
        <w:adjustRightInd/>
        <w:spacing w:line="276" w:lineRule="auto"/>
        <w:rPr>
          <w:sz w:val="18"/>
          <w:szCs w:val="18"/>
        </w:rPr>
      </w:pPr>
      <w:r>
        <w:rPr>
          <w:sz w:val="18"/>
          <w:szCs w:val="18"/>
        </w:rPr>
        <w:t>Up to four Belaria</w:t>
      </w:r>
      <w:r>
        <w:rPr>
          <w:sz w:val="18"/>
          <w:szCs w:val="18"/>
          <w:vertAlign w:val="superscript"/>
        </w:rPr>
        <w:t>®</w:t>
      </w:r>
      <w:r>
        <w:rPr>
          <w:sz w:val="18"/>
          <w:szCs w:val="18"/>
        </w:rPr>
        <w:t xml:space="preserve"> pro (40,50) units can be connected in a cascade. This makes it possible to achieve system outputs of up to 200 kW. The completely preassembled units, which are ready to be connected, are extremely easy to install and combine perfectly with the appropriate Hoval components that are needed for domestic water heating, heat distribution, storage and regulation.</w:t>
      </w:r>
    </w:p>
    <w:p w14:paraId="1C0CF19A" w14:textId="77777777" w:rsidR="00F52864" w:rsidRDefault="00F52864" w:rsidP="00D53030">
      <w:pPr>
        <w:autoSpaceDE/>
        <w:autoSpaceDN/>
        <w:adjustRightInd/>
        <w:spacing w:line="276" w:lineRule="auto"/>
        <w:rPr>
          <w:sz w:val="18"/>
          <w:szCs w:val="18"/>
        </w:rPr>
      </w:pPr>
    </w:p>
    <w:p w14:paraId="57B87D59" w14:textId="77777777" w:rsidR="00F52864" w:rsidRDefault="00F52864" w:rsidP="00F52864">
      <w:pPr>
        <w:autoSpaceDE/>
        <w:autoSpaceDN/>
        <w:adjustRightInd/>
        <w:spacing w:line="276" w:lineRule="auto"/>
        <w:rPr>
          <w:b/>
          <w:sz w:val="18"/>
          <w:szCs w:val="18"/>
        </w:rPr>
      </w:pPr>
      <w:r w:rsidRPr="00F52864">
        <w:rPr>
          <w:b/>
          <w:sz w:val="18"/>
          <w:szCs w:val="18"/>
        </w:rPr>
        <w:lastRenderedPageBreak/>
        <w:t>Great expertise in heat pumps</w:t>
      </w:r>
    </w:p>
    <w:p w14:paraId="3D625927" w14:textId="77777777" w:rsidR="00F52864" w:rsidRPr="00F52864" w:rsidRDefault="00F52864" w:rsidP="00F52864">
      <w:pPr>
        <w:autoSpaceDE/>
        <w:autoSpaceDN/>
        <w:adjustRightInd/>
        <w:spacing w:line="276" w:lineRule="auto"/>
        <w:rPr>
          <w:b/>
          <w:sz w:val="18"/>
          <w:szCs w:val="18"/>
        </w:rPr>
      </w:pPr>
    </w:p>
    <w:p w14:paraId="5BADA096" w14:textId="77777777" w:rsidR="00F52864" w:rsidRPr="00F52864" w:rsidRDefault="00F52864" w:rsidP="00F52864">
      <w:pPr>
        <w:autoSpaceDE/>
        <w:autoSpaceDN/>
        <w:adjustRightInd/>
        <w:spacing w:line="276" w:lineRule="auto"/>
        <w:rPr>
          <w:sz w:val="18"/>
          <w:szCs w:val="18"/>
        </w:rPr>
      </w:pPr>
      <w:r w:rsidRPr="00F52864">
        <w:rPr>
          <w:sz w:val="18"/>
          <w:szCs w:val="18"/>
        </w:rPr>
        <w:t xml:space="preserve">Hoval has gained great experience of working with heat pumps and built up and expanded its expertise over the last five decades: it was back in 1975, immediately after the oil crisis, that the first Hoval heat pump hit the market. </w:t>
      </w:r>
    </w:p>
    <w:p w14:paraId="691D0CD5" w14:textId="77777777" w:rsidR="00F52864" w:rsidRDefault="00F52864" w:rsidP="00F52864">
      <w:pPr>
        <w:autoSpaceDE/>
        <w:autoSpaceDN/>
        <w:adjustRightInd/>
        <w:spacing w:line="276" w:lineRule="auto"/>
        <w:rPr>
          <w:sz w:val="18"/>
          <w:szCs w:val="18"/>
        </w:rPr>
      </w:pPr>
    </w:p>
    <w:p w14:paraId="2EF691DB" w14:textId="0102F27B" w:rsidR="00F52864" w:rsidRPr="00F52864" w:rsidRDefault="00F52864" w:rsidP="00F52864">
      <w:pPr>
        <w:autoSpaceDE/>
        <w:autoSpaceDN/>
        <w:adjustRightInd/>
        <w:spacing w:line="276" w:lineRule="auto"/>
        <w:rPr>
          <w:sz w:val="18"/>
          <w:szCs w:val="18"/>
        </w:rPr>
      </w:pPr>
      <w:r w:rsidRPr="00F52864">
        <w:rPr>
          <w:sz w:val="18"/>
          <w:szCs w:val="18"/>
        </w:rPr>
        <w:t xml:space="preserve">The concept continued to be developed in the 1990s before the boom in gas really took hold. The company invested in a production and development site in East Tyrol in 2008. Since then, Hoval has installed more than 80000 premium units across Germany, Austria and Switzerland, with 10000 of them operating in the power range up to 140 kW. </w:t>
      </w:r>
    </w:p>
    <w:p w14:paraId="0FAE228C" w14:textId="77777777" w:rsidR="00F52864" w:rsidRDefault="00F52864" w:rsidP="00F52864">
      <w:pPr>
        <w:autoSpaceDE/>
        <w:autoSpaceDN/>
        <w:adjustRightInd/>
        <w:spacing w:line="276" w:lineRule="auto"/>
        <w:rPr>
          <w:sz w:val="18"/>
          <w:szCs w:val="18"/>
        </w:rPr>
      </w:pPr>
    </w:p>
    <w:p w14:paraId="2BC4CD80" w14:textId="35E7D5FB" w:rsidR="0064016B" w:rsidRDefault="00F52864" w:rsidP="00F52864">
      <w:pPr>
        <w:autoSpaceDE/>
        <w:autoSpaceDN/>
        <w:adjustRightInd/>
        <w:spacing w:line="276" w:lineRule="auto"/>
        <w:rPr>
          <w:sz w:val="18"/>
          <w:szCs w:val="18"/>
        </w:rPr>
      </w:pPr>
      <w:r w:rsidRPr="00F52864">
        <w:rPr>
          <w:sz w:val="18"/>
          <w:szCs w:val="18"/>
        </w:rPr>
        <w:t>2020 saw the first use of a natural refrigerant in the smaller units in the Belaria® pro series. Heat pumps and components are currently developed and manufactured in Vaduz (LI), Hoyerswerda (DE) and in Istebné (SK). In Slovakia, the company recently made an investment of 60 million euros to enable it to manufacture 30000 heat pumps each year.</w:t>
      </w:r>
    </w:p>
    <w:p w14:paraId="1A08D687" w14:textId="77777777" w:rsidR="0064016B" w:rsidRDefault="0064016B">
      <w:pPr>
        <w:autoSpaceDE/>
        <w:autoSpaceDN/>
        <w:adjustRightInd/>
        <w:spacing w:after="160" w:line="259" w:lineRule="auto"/>
        <w:rPr>
          <w:sz w:val="18"/>
          <w:szCs w:val="18"/>
        </w:rPr>
      </w:pPr>
      <w:r>
        <w:rPr>
          <w:sz w:val="18"/>
          <w:szCs w:val="18"/>
        </w:rPr>
        <w:br w:type="page"/>
      </w:r>
    </w:p>
    <w:p w14:paraId="601AB270" w14:textId="77777777" w:rsidR="0064016B" w:rsidRPr="00DA678B" w:rsidRDefault="0064016B" w:rsidP="0064016B">
      <w:pPr>
        <w:spacing w:line="360" w:lineRule="auto"/>
        <w:rPr>
          <w:b/>
          <w:sz w:val="18"/>
          <w:szCs w:val="18"/>
          <w:lang w:val="en-US"/>
        </w:rPr>
      </w:pPr>
      <w:r w:rsidRPr="00DA678B">
        <w:rPr>
          <w:b/>
          <w:sz w:val="18"/>
          <w:szCs w:val="18"/>
          <w:lang w:val="en-US"/>
        </w:rPr>
        <w:lastRenderedPageBreak/>
        <w:t>About Hoval:</w:t>
      </w:r>
    </w:p>
    <w:p w14:paraId="7B3C51C5" w14:textId="2EF5916F" w:rsidR="0064016B" w:rsidRPr="00612524" w:rsidRDefault="0064016B" w:rsidP="0064016B">
      <w:pPr>
        <w:jc w:val="both"/>
        <w:rPr>
          <w:sz w:val="18"/>
          <w:szCs w:val="18"/>
        </w:rPr>
      </w:pPr>
      <w:r w:rsidRPr="00612524">
        <w:rPr>
          <w:spacing w:val="5"/>
          <w:sz w:val="18"/>
          <w:szCs w:val="18"/>
          <w:lang w:val="en-US"/>
        </w:rPr>
        <w:t xml:space="preserve">Hoval is one of the leading international companies for heating and indoor climate solutions. Drawing on more than </w:t>
      </w:r>
      <w:r w:rsidR="00B3215B">
        <w:rPr>
          <w:spacing w:val="5"/>
          <w:sz w:val="18"/>
          <w:szCs w:val="18"/>
          <w:lang w:val="en-US"/>
        </w:rPr>
        <w:t>80</w:t>
      </w:r>
      <w:r w:rsidRPr="00612524">
        <w:rPr>
          <w:spacing w:val="5"/>
          <w:sz w:val="18"/>
          <w:szCs w:val="18"/>
          <w:lang w:val="en-US"/>
        </w:rPr>
        <w:t xml:space="preserve"> years of experience and benefiting from a close-knit team culture, the Hoval Group delivers exciting solutions and develops technically superior products. This leadership role requires a sense of responsibility for energy and the environment, which is expressed in an intelligent combination of different heating technologies and customised indoor climate solutions. Hoval also provides personal consultations and comprehensive customer service. With around 2500 employees in 15 companies around the world, Hoval sees itself not as a conglomerate, but as a large family that thinks and acts globally. Hoval heating and indoor climate solutions are currently exported to more than 50 countries. </w:t>
      </w:r>
      <w:hyperlink r:id="rId11" w:history="1">
        <w:r w:rsidRPr="00612524">
          <w:rPr>
            <w:rStyle w:val="Hyperlink"/>
            <w:szCs w:val="18"/>
          </w:rPr>
          <w:t>www.hoval.com</w:t>
        </w:r>
      </w:hyperlink>
    </w:p>
    <w:p w14:paraId="5419DFA9" w14:textId="77777777" w:rsidR="0064016B" w:rsidRPr="00DA678B" w:rsidRDefault="0064016B" w:rsidP="0064016B">
      <w:pPr>
        <w:spacing w:line="360" w:lineRule="auto"/>
        <w:rPr>
          <w:sz w:val="18"/>
          <w:szCs w:val="18"/>
          <w:lang w:val="en-US"/>
        </w:rPr>
      </w:pPr>
    </w:p>
    <w:p w14:paraId="7FA64236" w14:textId="77777777" w:rsidR="0064016B" w:rsidRPr="009331A9" w:rsidRDefault="0064016B" w:rsidP="0064016B">
      <w:pPr>
        <w:spacing w:line="360" w:lineRule="auto"/>
        <w:rPr>
          <w:b/>
          <w:sz w:val="18"/>
          <w:szCs w:val="18"/>
          <w:lang w:val="en-US"/>
        </w:rPr>
      </w:pPr>
    </w:p>
    <w:p w14:paraId="2847206F" w14:textId="77777777" w:rsidR="0064016B" w:rsidRPr="00227F96" w:rsidRDefault="0064016B" w:rsidP="0064016B">
      <w:pPr>
        <w:spacing w:line="360" w:lineRule="auto"/>
        <w:rPr>
          <w:b/>
          <w:sz w:val="18"/>
          <w:szCs w:val="18"/>
          <w:lang w:val="en-US"/>
        </w:rPr>
      </w:pPr>
      <w:r w:rsidRPr="00227F96">
        <w:rPr>
          <w:b/>
          <w:sz w:val="18"/>
          <w:szCs w:val="18"/>
          <w:lang w:val="en-US"/>
        </w:rPr>
        <w:t>Contact for queries: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64016B" w:rsidRPr="00B3215B" w14:paraId="7A2051E9" w14:textId="77777777" w:rsidTr="00326912">
        <w:tc>
          <w:tcPr>
            <w:tcW w:w="4530" w:type="dxa"/>
          </w:tcPr>
          <w:p w14:paraId="4BB3FDE4" w14:textId="77777777" w:rsidR="0064016B" w:rsidRPr="0064016B" w:rsidRDefault="0064016B" w:rsidP="00326912">
            <w:pPr>
              <w:autoSpaceDE/>
              <w:autoSpaceDN/>
              <w:adjustRightInd/>
              <w:spacing w:after="200" w:line="276" w:lineRule="auto"/>
              <w:rPr>
                <w:sz w:val="18"/>
                <w:szCs w:val="20"/>
                <w:lang w:val="de-CH"/>
              </w:rPr>
            </w:pPr>
            <w:r w:rsidRPr="0064016B">
              <w:rPr>
                <w:b/>
                <w:sz w:val="18"/>
                <w:szCs w:val="20"/>
                <w:lang w:val="de-CH"/>
              </w:rPr>
              <w:t>Liechtenstein</w:t>
            </w:r>
            <w:r w:rsidRPr="0064016B">
              <w:rPr>
                <w:sz w:val="18"/>
                <w:szCs w:val="20"/>
                <w:lang w:val="de-CH"/>
              </w:rPr>
              <w:br/>
              <w:t>Tim Pusnik</w:t>
            </w:r>
            <w:r w:rsidRPr="0064016B">
              <w:rPr>
                <w:sz w:val="18"/>
                <w:szCs w:val="20"/>
                <w:lang w:val="de-CH"/>
              </w:rPr>
              <w:br/>
              <w:t>tim.pusnik@hoval.com</w:t>
            </w:r>
            <w:r w:rsidRPr="0064016B">
              <w:rPr>
                <w:sz w:val="18"/>
                <w:szCs w:val="20"/>
                <w:lang w:val="de-CH"/>
              </w:rPr>
              <w:br/>
              <w:t>Tel: +423 399-31</w:t>
            </w:r>
          </w:p>
          <w:p w14:paraId="531FFD2D" w14:textId="77777777" w:rsidR="0064016B" w:rsidRPr="0064016B" w:rsidRDefault="0064016B" w:rsidP="00326912">
            <w:pPr>
              <w:autoSpaceDE/>
              <w:autoSpaceDN/>
              <w:adjustRightInd/>
              <w:spacing w:after="200" w:line="276" w:lineRule="auto"/>
              <w:rPr>
                <w:sz w:val="18"/>
                <w:szCs w:val="18"/>
                <w:lang w:val="de-CH"/>
              </w:rPr>
            </w:pPr>
            <w:r w:rsidRPr="0064016B">
              <w:rPr>
                <w:b/>
                <w:sz w:val="18"/>
                <w:szCs w:val="18"/>
                <w:lang w:val="de-CH"/>
              </w:rPr>
              <w:t>Hoval Aktiengesellschaft</w:t>
            </w:r>
            <w:r w:rsidRPr="0064016B">
              <w:rPr>
                <w:sz w:val="18"/>
                <w:szCs w:val="18"/>
                <w:lang w:val="de-CH"/>
              </w:rPr>
              <w:br/>
              <w:t>Austrasse 70</w:t>
            </w:r>
            <w:r w:rsidRPr="0064016B">
              <w:rPr>
                <w:sz w:val="18"/>
                <w:szCs w:val="18"/>
                <w:lang w:val="de-CH"/>
              </w:rPr>
              <w:br/>
              <w:t>9490 Vaduz, Liechtenstein</w:t>
            </w:r>
            <w:r w:rsidRPr="0064016B">
              <w:rPr>
                <w:sz w:val="18"/>
                <w:szCs w:val="18"/>
                <w:lang w:val="de-CH"/>
              </w:rPr>
              <w:br/>
              <w:t>Tel.: +423 399-2400</w:t>
            </w:r>
            <w:r w:rsidRPr="0064016B">
              <w:rPr>
                <w:sz w:val="18"/>
                <w:szCs w:val="18"/>
                <w:lang w:val="de-CH"/>
              </w:rPr>
              <w:br/>
              <w:t>www.hoval.com</w:t>
            </w:r>
          </w:p>
        </w:tc>
        <w:tc>
          <w:tcPr>
            <w:tcW w:w="4530" w:type="dxa"/>
          </w:tcPr>
          <w:p w14:paraId="0D409007" w14:textId="77777777" w:rsidR="0064016B" w:rsidRPr="00AF53D3" w:rsidRDefault="0064016B" w:rsidP="00326912">
            <w:pPr>
              <w:autoSpaceDE/>
              <w:autoSpaceDN/>
              <w:adjustRightInd/>
              <w:spacing w:after="200" w:line="276" w:lineRule="auto"/>
              <w:rPr>
                <w:sz w:val="18"/>
                <w:szCs w:val="20"/>
                <w:lang w:val="de-CH"/>
              </w:rPr>
            </w:pPr>
            <w:r w:rsidRPr="00CD168C">
              <w:rPr>
                <w:b/>
                <w:sz w:val="18"/>
                <w:szCs w:val="18"/>
                <w:lang w:val="de-CH"/>
              </w:rPr>
              <w:t>Switzerland</w:t>
            </w:r>
            <w:r w:rsidRPr="00CD168C">
              <w:rPr>
                <w:sz w:val="18"/>
                <w:szCs w:val="18"/>
                <w:lang w:val="de-CH"/>
              </w:rPr>
              <w:br/>
            </w:r>
            <w:r w:rsidRPr="0064016B">
              <w:rPr>
                <w:sz w:val="18"/>
                <w:szCs w:val="20"/>
                <w:lang w:val="de-CH"/>
              </w:rPr>
              <w:t>Marisa Steiner</w:t>
            </w:r>
            <w:r w:rsidRPr="0064016B">
              <w:rPr>
                <w:sz w:val="18"/>
                <w:szCs w:val="20"/>
                <w:lang w:val="de-CH"/>
              </w:rPr>
              <w:br/>
              <w:t>marisa.steiner@hoval.com</w:t>
            </w:r>
            <w:r w:rsidRPr="0064016B">
              <w:rPr>
                <w:sz w:val="18"/>
                <w:szCs w:val="20"/>
                <w:lang w:val="de-CH"/>
              </w:rPr>
              <w:br/>
              <w:t>Tel: +41 44 925 62 79</w:t>
            </w:r>
          </w:p>
          <w:p w14:paraId="00E20682" w14:textId="77777777" w:rsidR="0064016B" w:rsidRPr="0064016B" w:rsidRDefault="0064016B" w:rsidP="00326912">
            <w:pPr>
              <w:autoSpaceDE/>
              <w:autoSpaceDN/>
              <w:adjustRightInd/>
              <w:spacing w:after="200" w:line="276" w:lineRule="auto"/>
              <w:rPr>
                <w:b/>
                <w:sz w:val="18"/>
                <w:szCs w:val="18"/>
                <w:lang w:val="de-CH"/>
              </w:rPr>
            </w:pPr>
            <w:r w:rsidRPr="00A61656">
              <w:rPr>
                <w:b/>
                <w:sz w:val="18"/>
                <w:szCs w:val="18"/>
                <w:lang w:val="de-CH"/>
              </w:rPr>
              <w:t>Hoval AG</w:t>
            </w:r>
            <w:r w:rsidRPr="00332C80">
              <w:rPr>
                <w:sz w:val="18"/>
                <w:szCs w:val="18"/>
                <w:lang w:val="de-CH"/>
              </w:rPr>
              <w:br/>
              <w:t>General-Wille-Strasse 201</w:t>
            </w:r>
            <w:r w:rsidRPr="00332C80">
              <w:rPr>
                <w:sz w:val="18"/>
                <w:szCs w:val="18"/>
                <w:lang w:val="de-CH"/>
              </w:rPr>
              <w:br/>
              <w:t>8706 Feldmeilen, Switzerland</w:t>
            </w:r>
            <w:r w:rsidRPr="00332C80">
              <w:rPr>
                <w:sz w:val="18"/>
                <w:szCs w:val="18"/>
                <w:lang w:val="de-CH"/>
              </w:rPr>
              <w:br/>
            </w:r>
            <w:r>
              <w:rPr>
                <w:sz w:val="18"/>
                <w:szCs w:val="18"/>
                <w:lang w:val="de-CH"/>
              </w:rPr>
              <w:t>Tel: +41 (44) 925 61 11</w:t>
            </w:r>
            <w:r>
              <w:rPr>
                <w:sz w:val="18"/>
                <w:szCs w:val="18"/>
                <w:lang w:val="de-CH"/>
              </w:rPr>
              <w:br/>
            </w:r>
            <w:r w:rsidRPr="00A61656">
              <w:rPr>
                <w:sz w:val="18"/>
                <w:szCs w:val="18"/>
                <w:lang w:val="de-CH"/>
              </w:rPr>
              <w:t>www.hoval.</w:t>
            </w:r>
            <w:r>
              <w:rPr>
                <w:sz w:val="18"/>
                <w:szCs w:val="18"/>
                <w:lang w:val="de-CH"/>
              </w:rPr>
              <w:t>ch</w:t>
            </w:r>
          </w:p>
        </w:tc>
      </w:tr>
      <w:tr w:rsidR="0064016B" w:rsidRPr="00B3215B" w14:paraId="2A209459" w14:textId="77777777" w:rsidTr="00326912">
        <w:tc>
          <w:tcPr>
            <w:tcW w:w="4530" w:type="dxa"/>
          </w:tcPr>
          <w:p w14:paraId="44F349B0" w14:textId="77777777" w:rsidR="0064016B" w:rsidRPr="00477D9A" w:rsidRDefault="0064016B" w:rsidP="00326912">
            <w:pPr>
              <w:autoSpaceDE/>
              <w:autoSpaceDN/>
              <w:adjustRightInd/>
              <w:spacing w:after="200" w:line="276" w:lineRule="auto"/>
              <w:rPr>
                <w:sz w:val="18"/>
                <w:szCs w:val="18"/>
                <w:lang w:val="en-US"/>
              </w:rPr>
            </w:pPr>
            <w:r w:rsidRPr="009331A9">
              <w:rPr>
                <w:b/>
                <w:sz w:val="18"/>
                <w:szCs w:val="18"/>
                <w:lang w:val="it-IT"/>
              </w:rPr>
              <w:t>Austria</w:t>
            </w:r>
            <w:r w:rsidRPr="009331A9">
              <w:rPr>
                <w:sz w:val="18"/>
                <w:szCs w:val="18"/>
                <w:lang w:val="it-IT"/>
              </w:rPr>
              <w:br/>
            </w:r>
            <w:r w:rsidRPr="00477D9A">
              <w:rPr>
                <w:sz w:val="18"/>
                <w:szCs w:val="20"/>
                <w:lang w:val="en-US"/>
              </w:rPr>
              <w:t xml:space="preserve">Sabine Hamader </w:t>
            </w:r>
            <w:r w:rsidRPr="00477D9A">
              <w:rPr>
                <w:sz w:val="18"/>
                <w:szCs w:val="20"/>
                <w:lang w:val="en-US"/>
              </w:rPr>
              <w:br/>
              <w:t>sabine.hamader@hoval.com</w:t>
            </w:r>
            <w:r w:rsidRPr="00477D9A">
              <w:rPr>
                <w:sz w:val="18"/>
                <w:szCs w:val="20"/>
                <w:lang w:val="en-US"/>
              </w:rPr>
              <w:br/>
              <w:t>Tel: +43 50 365-5154</w:t>
            </w:r>
          </w:p>
          <w:p w14:paraId="445EB57C" w14:textId="77777777" w:rsidR="0064016B" w:rsidRPr="00A61656" w:rsidRDefault="0064016B" w:rsidP="00326912">
            <w:pPr>
              <w:autoSpaceDE/>
              <w:autoSpaceDN/>
              <w:adjustRightInd/>
              <w:spacing w:after="200" w:line="276" w:lineRule="auto"/>
              <w:rPr>
                <w:sz w:val="18"/>
                <w:szCs w:val="18"/>
                <w:lang w:val="de-CH"/>
              </w:rPr>
            </w:pPr>
            <w:r w:rsidRPr="00A61656">
              <w:rPr>
                <w:b/>
                <w:sz w:val="18"/>
                <w:szCs w:val="18"/>
                <w:lang w:val="de-CH"/>
              </w:rPr>
              <w:t>Hoval Gesellschaft GmbH</w:t>
            </w:r>
            <w:r>
              <w:rPr>
                <w:sz w:val="18"/>
                <w:szCs w:val="18"/>
                <w:lang w:val="de-CH"/>
              </w:rPr>
              <w:br/>
            </w:r>
            <w:r w:rsidRPr="00A61656">
              <w:rPr>
                <w:sz w:val="18"/>
                <w:szCs w:val="18"/>
                <w:lang w:val="de-CH"/>
              </w:rPr>
              <w:t>Hovalstrasse 11</w:t>
            </w:r>
            <w:r>
              <w:rPr>
                <w:sz w:val="18"/>
                <w:szCs w:val="18"/>
                <w:lang w:val="de-CH"/>
              </w:rPr>
              <w:br/>
              <w:t>4614 Marchtrenk, Austria</w:t>
            </w:r>
            <w:r>
              <w:rPr>
                <w:sz w:val="18"/>
                <w:szCs w:val="18"/>
                <w:lang w:val="de-CH"/>
              </w:rPr>
              <w:br/>
              <w:t>Tel.: +43 (0)50 365-0</w:t>
            </w:r>
            <w:r>
              <w:rPr>
                <w:sz w:val="18"/>
                <w:szCs w:val="18"/>
                <w:lang w:val="de-CH"/>
              </w:rPr>
              <w:br/>
            </w:r>
            <w:r w:rsidRPr="00A61656">
              <w:rPr>
                <w:sz w:val="18"/>
                <w:szCs w:val="18"/>
                <w:lang w:val="de-CH"/>
              </w:rPr>
              <w:t>www.hoval.at</w:t>
            </w:r>
          </w:p>
        </w:tc>
        <w:tc>
          <w:tcPr>
            <w:tcW w:w="4530" w:type="dxa"/>
          </w:tcPr>
          <w:p w14:paraId="00653A01" w14:textId="77777777" w:rsidR="0064016B" w:rsidRPr="00AF53D3" w:rsidRDefault="0064016B" w:rsidP="00326912">
            <w:pPr>
              <w:autoSpaceDE/>
              <w:autoSpaceDN/>
              <w:adjustRightInd/>
              <w:spacing w:after="200" w:line="276" w:lineRule="auto"/>
              <w:rPr>
                <w:sz w:val="18"/>
                <w:szCs w:val="18"/>
                <w:lang w:val="en-US"/>
              </w:rPr>
            </w:pPr>
            <w:r w:rsidRPr="009331A9">
              <w:rPr>
                <w:b/>
                <w:sz w:val="18"/>
                <w:szCs w:val="18"/>
                <w:lang w:val="en-US"/>
              </w:rPr>
              <w:t>G</w:t>
            </w:r>
            <w:r>
              <w:rPr>
                <w:b/>
                <w:sz w:val="18"/>
                <w:szCs w:val="18"/>
                <w:lang w:val="en-US"/>
              </w:rPr>
              <w:t>ermany</w:t>
            </w:r>
            <w:r w:rsidRPr="009331A9">
              <w:rPr>
                <w:sz w:val="18"/>
                <w:szCs w:val="18"/>
                <w:lang w:val="en-US"/>
              </w:rPr>
              <w:br/>
            </w:r>
            <w:r w:rsidRPr="00AF53D3">
              <w:rPr>
                <w:sz w:val="18"/>
                <w:szCs w:val="20"/>
                <w:lang w:val="en-US"/>
              </w:rPr>
              <w:t>Mariella Freystedt</w:t>
            </w:r>
            <w:r w:rsidRPr="00AF53D3">
              <w:rPr>
                <w:sz w:val="18"/>
                <w:szCs w:val="20"/>
                <w:lang w:val="en-US"/>
              </w:rPr>
              <w:br/>
              <w:t>mariella.freystedt@hoval.com</w:t>
            </w:r>
            <w:r w:rsidRPr="00AF53D3">
              <w:rPr>
                <w:sz w:val="18"/>
                <w:szCs w:val="20"/>
                <w:lang w:val="en-US"/>
              </w:rPr>
              <w:br/>
              <w:t>Tel: +49 89 922097-316</w:t>
            </w:r>
          </w:p>
          <w:p w14:paraId="466EF7AD" w14:textId="77777777" w:rsidR="0064016B" w:rsidRPr="00227F96" w:rsidRDefault="0064016B" w:rsidP="00326912">
            <w:pPr>
              <w:autoSpaceDE/>
              <w:autoSpaceDN/>
              <w:adjustRightInd/>
              <w:spacing w:after="200" w:line="276" w:lineRule="auto"/>
              <w:rPr>
                <w:b/>
                <w:sz w:val="18"/>
                <w:szCs w:val="18"/>
                <w:lang w:val="de-CH"/>
              </w:rPr>
            </w:pPr>
            <w:r w:rsidRPr="00227F96">
              <w:rPr>
                <w:b/>
                <w:sz w:val="18"/>
                <w:szCs w:val="18"/>
                <w:lang w:val="de-CH"/>
              </w:rPr>
              <w:t>Hoval GmbH</w:t>
            </w:r>
            <w:r w:rsidRPr="00227F96">
              <w:rPr>
                <w:b/>
                <w:sz w:val="18"/>
                <w:szCs w:val="18"/>
                <w:lang w:val="de-CH"/>
              </w:rPr>
              <w:br/>
            </w:r>
            <w:r w:rsidRPr="00227F96">
              <w:rPr>
                <w:sz w:val="18"/>
                <w:szCs w:val="18"/>
                <w:lang w:val="de-CH"/>
              </w:rPr>
              <w:t>Humboldtstra</w:t>
            </w:r>
            <w:r>
              <w:rPr>
                <w:sz w:val="18"/>
                <w:szCs w:val="18"/>
                <w:lang w:val="de-CH"/>
              </w:rPr>
              <w:t>ss</w:t>
            </w:r>
            <w:r w:rsidRPr="00227F96">
              <w:rPr>
                <w:sz w:val="18"/>
                <w:szCs w:val="18"/>
                <w:lang w:val="de-CH"/>
              </w:rPr>
              <w:t>e 30</w:t>
            </w:r>
            <w:r w:rsidRPr="00227F96">
              <w:rPr>
                <w:sz w:val="18"/>
                <w:szCs w:val="18"/>
                <w:lang w:val="de-CH"/>
              </w:rPr>
              <w:br/>
              <w:t>85609 Aschheim-Dornach, Germany</w:t>
            </w:r>
            <w:r w:rsidRPr="00227F96">
              <w:rPr>
                <w:sz w:val="18"/>
                <w:szCs w:val="18"/>
                <w:lang w:val="de-CH"/>
              </w:rPr>
              <w:br/>
              <w:t>Tel: +49 (0) 89 922 097-0</w:t>
            </w:r>
            <w:r w:rsidRPr="00227F96">
              <w:rPr>
                <w:sz w:val="18"/>
                <w:szCs w:val="18"/>
                <w:lang w:val="de-CH"/>
              </w:rPr>
              <w:br/>
              <w:t>www.hoval.de</w:t>
            </w:r>
          </w:p>
        </w:tc>
      </w:tr>
      <w:tr w:rsidR="0064016B" w:rsidRPr="00477D9A" w14:paraId="7669DF7D" w14:textId="77777777" w:rsidTr="00326912">
        <w:tc>
          <w:tcPr>
            <w:tcW w:w="4530" w:type="dxa"/>
          </w:tcPr>
          <w:p w14:paraId="3EE7DCCB" w14:textId="77777777" w:rsidR="0064016B" w:rsidRPr="002F48CA" w:rsidRDefault="0064016B" w:rsidP="00326912">
            <w:pPr>
              <w:autoSpaceDE/>
              <w:autoSpaceDN/>
              <w:adjustRightInd/>
              <w:spacing w:after="200" w:line="276" w:lineRule="auto"/>
              <w:rPr>
                <w:sz w:val="18"/>
                <w:szCs w:val="18"/>
                <w:lang w:val="fr-CH"/>
              </w:rPr>
            </w:pPr>
            <w:r w:rsidRPr="002F48CA">
              <w:rPr>
                <w:b/>
                <w:sz w:val="18"/>
                <w:szCs w:val="18"/>
                <w:lang w:val="fr-CH"/>
              </w:rPr>
              <w:t>France</w:t>
            </w:r>
            <w:r w:rsidRPr="002F48CA">
              <w:rPr>
                <w:sz w:val="18"/>
                <w:szCs w:val="18"/>
                <w:lang w:val="fr-CH"/>
              </w:rPr>
              <w:br/>
              <w:t xml:space="preserve">Marie Riehl </w:t>
            </w:r>
            <w:r w:rsidRPr="002F48CA">
              <w:rPr>
                <w:sz w:val="18"/>
                <w:szCs w:val="18"/>
                <w:lang w:val="fr-CH"/>
              </w:rPr>
              <w:br/>
            </w:r>
            <w:r>
              <w:rPr>
                <w:sz w:val="18"/>
                <w:szCs w:val="18"/>
                <w:lang w:val="fr-CH"/>
              </w:rPr>
              <w:t>marie.riehl</w:t>
            </w:r>
            <w:r w:rsidRPr="002F48CA">
              <w:rPr>
                <w:sz w:val="18"/>
                <w:szCs w:val="18"/>
                <w:lang w:val="fr-CH"/>
              </w:rPr>
              <w:t>@hoval.com</w:t>
            </w:r>
          </w:p>
          <w:p w14:paraId="600E3601" w14:textId="77777777" w:rsidR="0064016B" w:rsidRPr="002F48CA" w:rsidRDefault="0064016B" w:rsidP="00326912">
            <w:pPr>
              <w:autoSpaceDE/>
              <w:autoSpaceDN/>
              <w:adjustRightInd/>
              <w:spacing w:after="200" w:line="276" w:lineRule="auto"/>
              <w:rPr>
                <w:sz w:val="18"/>
                <w:szCs w:val="18"/>
                <w:lang w:val="fr-CH"/>
              </w:rPr>
            </w:pPr>
            <w:r w:rsidRPr="002F48CA">
              <w:rPr>
                <w:b/>
                <w:sz w:val="18"/>
                <w:szCs w:val="18"/>
                <w:lang w:val="fr-CH"/>
              </w:rPr>
              <w:t>Hoval SAS</w:t>
            </w:r>
            <w:r w:rsidRPr="002F48CA">
              <w:rPr>
                <w:sz w:val="18"/>
                <w:szCs w:val="18"/>
                <w:lang w:val="fr-CH"/>
              </w:rPr>
              <w:br/>
            </w:r>
            <w:r>
              <w:rPr>
                <w:sz w:val="18"/>
                <w:szCs w:val="18"/>
                <w:lang w:val="fr-CH"/>
              </w:rPr>
              <w:t>Parc d'Activité de la Porte Sud</w:t>
            </w:r>
            <w:r>
              <w:rPr>
                <w:sz w:val="18"/>
                <w:szCs w:val="18"/>
                <w:lang w:val="fr-CH"/>
              </w:rPr>
              <w:br/>
            </w:r>
            <w:r w:rsidRPr="002F48CA">
              <w:rPr>
                <w:sz w:val="18"/>
                <w:szCs w:val="18"/>
                <w:lang w:val="fr-CH"/>
              </w:rPr>
              <w:t>Bâ</w:t>
            </w:r>
            <w:r>
              <w:rPr>
                <w:sz w:val="18"/>
                <w:szCs w:val="18"/>
                <w:lang w:val="fr-CH"/>
              </w:rPr>
              <w:t>timent C - Rue du Pont au Péage</w:t>
            </w:r>
            <w:r>
              <w:rPr>
                <w:sz w:val="18"/>
                <w:szCs w:val="18"/>
                <w:lang w:val="fr-CH"/>
              </w:rPr>
              <w:br/>
            </w:r>
            <w:r w:rsidRPr="002F48CA">
              <w:rPr>
                <w:sz w:val="18"/>
                <w:szCs w:val="18"/>
                <w:lang w:val="fr-CH"/>
              </w:rPr>
              <w:t>67118 Geispolsheim</w:t>
            </w:r>
            <w:r>
              <w:rPr>
                <w:sz w:val="18"/>
                <w:szCs w:val="18"/>
                <w:lang w:val="fr-CH"/>
              </w:rPr>
              <w:br/>
              <w:t xml:space="preserve">Tel: </w:t>
            </w:r>
            <w:r w:rsidRPr="002F48CA">
              <w:rPr>
                <w:sz w:val="18"/>
                <w:szCs w:val="18"/>
                <w:lang w:val="fr-CH"/>
              </w:rPr>
              <w:t>+33 388 60 39 52</w:t>
            </w:r>
            <w:r w:rsidRPr="002F48CA">
              <w:rPr>
                <w:sz w:val="18"/>
                <w:szCs w:val="18"/>
                <w:lang w:val="fr-CH"/>
              </w:rPr>
              <w:br/>
              <w:t>www.hoval.fr</w:t>
            </w:r>
          </w:p>
        </w:tc>
        <w:tc>
          <w:tcPr>
            <w:tcW w:w="4530" w:type="dxa"/>
          </w:tcPr>
          <w:p w14:paraId="1C3AB189" w14:textId="77777777" w:rsidR="0064016B" w:rsidRPr="00A61656" w:rsidRDefault="0064016B" w:rsidP="00326912">
            <w:pPr>
              <w:autoSpaceDE/>
              <w:autoSpaceDN/>
              <w:adjustRightInd/>
              <w:spacing w:after="200" w:line="276" w:lineRule="auto"/>
              <w:rPr>
                <w:sz w:val="18"/>
                <w:szCs w:val="18"/>
                <w:lang w:val="it-IT"/>
              </w:rPr>
            </w:pPr>
            <w:r>
              <w:rPr>
                <w:b/>
                <w:sz w:val="18"/>
                <w:szCs w:val="18"/>
                <w:lang w:val="it-IT"/>
              </w:rPr>
              <w:t>Italy</w:t>
            </w:r>
            <w:r w:rsidRPr="00A61656">
              <w:rPr>
                <w:sz w:val="18"/>
                <w:szCs w:val="18"/>
                <w:lang w:val="it-IT"/>
              </w:rPr>
              <w:br/>
            </w:r>
            <w:r>
              <w:rPr>
                <w:sz w:val="18"/>
                <w:szCs w:val="18"/>
                <w:lang w:val="it-IT"/>
              </w:rPr>
              <w:t>Francesca Cornali</w:t>
            </w:r>
            <w:r w:rsidRPr="00A61656">
              <w:rPr>
                <w:sz w:val="18"/>
                <w:szCs w:val="18"/>
                <w:lang w:val="it-IT"/>
              </w:rPr>
              <w:t xml:space="preserve"> </w:t>
            </w:r>
            <w:r w:rsidRPr="00A61656">
              <w:rPr>
                <w:sz w:val="18"/>
                <w:szCs w:val="18"/>
                <w:lang w:val="it-IT"/>
              </w:rPr>
              <w:br/>
            </w:r>
            <w:r>
              <w:rPr>
                <w:sz w:val="18"/>
                <w:szCs w:val="18"/>
                <w:lang w:val="it-IT"/>
              </w:rPr>
              <w:t>francesca.cornali@hoval.com</w:t>
            </w:r>
            <w:r>
              <w:rPr>
                <w:sz w:val="18"/>
                <w:szCs w:val="18"/>
                <w:lang w:val="it-IT"/>
              </w:rPr>
              <w:br/>
              <w:t>Tel</w:t>
            </w:r>
            <w:r w:rsidRPr="00A61656">
              <w:rPr>
                <w:sz w:val="18"/>
                <w:szCs w:val="18"/>
                <w:lang w:val="it-IT"/>
              </w:rPr>
              <w:t xml:space="preserve">: </w:t>
            </w:r>
            <w:r w:rsidRPr="002F48CA">
              <w:rPr>
                <w:sz w:val="18"/>
                <w:szCs w:val="18"/>
                <w:lang w:val="it-IT"/>
              </w:rPr>
              <w:t xml:space="preserve">+39 </w:t>
            </w:r>
            <w:r>
              <w:rPr>
                <w:sz w:val="18"/>
                <w:szCs w:val="18"/>
                <w:lang w:val="it-IT"/>
              </w:rPr>
              <w:t>(</w:t>
            </w:r>
            <w:r w:rsidRPr="002F48CA">
              <w:rPr>
                <w:sz w:val="18"/>
                <w:szCs w:val="18"/>
                <w:lang w:val="it-IT"/>
              </w:rPr>
              <w:t>0</w:t>
            </w:r>
            <w:r>
              <w:rPr>
                <w:sz w:val="18"/>
                <w:szCs w:val="18"/>
                <w:lang w:val="it-IT"/>
              </w:rPr>
              <w:t>)35 666-</w:t>
            </w:r>
            <w:r w:rsidRPr="002F48CA">
              <w:rPr>
                <w:sz w:val="18"/>
                <w:szCs w:val="18"/>
                <w:lang w:val="it-IT"/>
              </w:rPr>
              <w:t>1251</w:t>
            </w:r>
          </w:p>
          <w:p w14:paraId="12B9A133" w14:textId="77777777" w:rsidR="0064016B" w:rsidRPr="002F48CA" w:rsidRDefault="0064016B" w:rsidP="00326912">
            <w:pPr>
              <w:autoSpaceDE/>
              <w:autoSpaceDN/>
              <w:adjustRightInd/>
              <w:spacing w:after="200" w:line="276" w:lineRule="auto"/>
              <w:rPr>
                <w:sz w:val="18"/>
                <w:szCs w:val="18"/>
                <w:lang w:val="it-IT"/>
              </w:rPr>
            </w:pPr>
            <w:r w:rsidRPr="002F48CA">
              <w:rPr>
                <w:b/>
                <w:sz w:val="18"/>
                <w:szCs w:val="18"/>
                <w:lang w:val="it-IT"/>
              </w:rPr>
              <w:t>Hoval s.r.l.</w:t>
            </w:r>
            <w:r w:rsidRPr="002F48CA">
              <w:rPr>
                <w:sz w:val="18"/>
                <w:szCs w:val="18"/>
                <w:lang w:val="it-IT"/>
              </w:rPr>
              <w:br/>
            </w:r>
            <w:r>
              <w:rPr>
                <w:sz w:val="18"/>
                <w:szCs w:val="18"/>
                <w:lang w:val="it-IT"/>
              </w:rPr>
              <w:t>Via XXV Aprile 1945 snc</w:t>
            </w:r>
            <w:r>
              <w:rPr>
                <w:sz w:val="18"/>
                <w:szCs w:val="18"/>
                <w:lang w:val="it-IT"/>
              </w:rPr>
              <w:br/>
              <w:t>240050 Zanica (BG)</w:t>
            </w:r>
            <w:r>
              <w:rPr>
                <w:sz w:val="18"/>
                <w:szCs w:val="18"/>
                <w:lang w:val="it-IT"/>
              </w:rPr>
              <w:br/>
              <w:t>Tel: +39 (0)</w:t>
            </w:r>
            <w:r w:rsidRPr="002F48CA">
              <w:rPr>
                <w:sz w:val="18"/>
                <w:szCs w:val="18"/>
                <w:lang w:val="it-IT"/>
              </w:rPr>
              <w:t>35 6661111</w:t>
            </w:r>
            <w:r>
              <w:rPr>
                <w:sz w:val="18"/>
                <w:szCs w:val="18"/>
                <w:lang w:val="it-IT"/>
              </w:rPr>
              <w:br/>
              <w:t>www.hoval.it</w:t>
            </w:r>
          </w:p>
        </w:tc>
      </w:tr>
    </w:tbl>
    <w:p w14:paraId="56AFC6EE" w14:textId="77777777" w:rsidR="0064016B" w:rsidRPr="00F53D3E" w:rsidRDefault="0064016B" w:rsidP="0064016B">
      <w:pPr>
        <w:autoSpaceDE/>
        <w:autoSpaceDN/>
        <w:adjustRightInd/>
        <w:spacing w:after="200" w:line="276" w:lineRule="auto"/>
        <w:rPr>
          <w:b/>
          <w:sz w:val="18"/>
          <w:szCs w:val="18"/>
        </w:rPr>
      </w:pPr>
      <w:r w:rsidRPr="009331A9">
        <w:rPr>
          <w:b/>
          <w:sz w:val="18"/>
          <w:szCs w:val="18"/>
          <w:lang w:val="it-IT"/>
        </w:rPr>
        <w:br w:type="page"/>
      </w:r>
      <w:r>
        <w:rPr>
          <w:b/>
          <w:sz w:val="18"/>
          <w:szCs w:val="18"/>
          <w:lang w:val="de-CH"/>
        </w:rPr>
        <w:lastRenderedPageBreak/>
        <w:t>Pictures</w:t>
      </w:r>
      <w:r w:rsidRPr="00F53D3E">
        <w:rPr>
          <w:b/>
          <w:sz w:val="18"/>
          <w:szCs w:val="18"/>
        </w:rPr>
        <w:t xml:space="preserve"> / </w:t>
      </w:r>
      <w:r>
        <w:rPr>
          <w:b/>
          <w:sz w:val="18"/>
          <w:szCs w:val="18"/>
        </w:rPr>
        <w:t>preview</w:t>
      </w:r>
      <w:r w:rsidRPr="00F53D3E">
        <w:rPr>
          <w:b/>
          <w:sz w:val="18"/>
          <w:szCs w:val="18"/>
        </w:rPr>
        <w:t>:</w:t>
      </w:r>
    </w:p>
    <w:p w14:paraId="306F7081" w14:textId="77777777" w:rsidR="0064016B" w:rsidRPr="00F53D3E" w:rsidRDefault="0064016B" w:rsidP="0064016B">
      <w:pPr>
        <w:spacing w:line="276" w:lineRule="auto"/>
        <w:ind w:right="-2"/>
        <w:rPr>
          <w:b/>
          <w:sz w:val="18"/>
          <w:szCs w:val="18"/>
        </w:rPr>
      </w:pPr>
    </w:p>
    <w:p w14:paraId="2ACB4070" w14:textId="77777777" w:rsidR="0064016B" w:rsidRPr="00D53030" w:rsidRDefault="0064016B" w:rsidP="0064016B">
      <w:pPr>
        <w:spacing w:line="276" w:lineRule="auto"/>
        <w:ind w:right="-2"/>
        <w:rPr>
          <w:b/>
          <w:sz w:val="18"/>
          <w:szCs w:val="18"/>
        </w:rPr>
      </w:pPr>
      <w:r>
        <w:rPr>
          <w:b/>
          <w:noProof/>
          <w:sz w:val="18"/>
          <w:szCs w:val="18"/>
        </w:rPr>
        <w:drawing>
          <wp:inline distT="0" distB="0" distL="0" distR="0" wp14:anchorId="6B40FB44" wp14:editId="36F45C62">
            <wp:extent cx="2751016" cy="2063119"/>
            <wp:effectExtent l="0" t="0" r="0" b="0"/>
            <wp:docPr id="439507893" name="Grafik 3" descr="Ein Bild, das Wand, Design, Rechteck, Im Hau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507893" name="Grafik 3" descr="Ein Bild, das Wand, Design, Rechteck, Im Haus enthält.&#10;&#10;KI-generierte Inhalte können fehlerhaft sein."/>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63180" cy="2072241"/>
                    </a:xfrm>
                    <a:prstGeom prst="rect">
                      <a:avLst/>
                    </a:prstGeom>
                  </pic:spPr>
                </pic:pic>
              </a:graphicData>
            </a:graphic>
          </wp:inline>
        </w:drawing>
      </w:r>
    </w:p>
    <w:p w14:paraId="5273D62A" w14:textId="77777777" w:rsidR="0064016B" w:rsidRPr="00682E39" w:rsidRDefault="0064016B" w:rsidP="0064016B">
      <w:pPr>
        <w:pStyle w:val="NoSpacing"/>
        <w:spacing w:line="360" w:lineRule="auto"/>
        <w:rPr>
          <w:rFonts w:cs="Arial"/>
          <w:b/>
          <w:i/>
          <w:sz w:val="18"/>
          <w:szCs w:val="18"/>
          <w:lang w:val="de-CH"/>
        </w:rPr>
      </w:pPr>
      <w:r w:rsidRPr="00682E39">
        <w:rPr>
          <w:rFonts w:cs="Arial"/>
          <w:b/>
          <w:i/>
          <w:sz w:val="18"/>
          <w:szCs w:val="18"/>
          <w:lang w:val="de-CH"/>
        </w:rPr>
        <w:t>Hoval_Belaria-pro-40-50_Natürliches-Kältemittel-Leise-Hohe-Leistung</w:t>
      </w:r>
      <w:r w:rsidRPr="0064016B">
        <w:rPr>
          <w:rFonts w:cs="Arial"/>
          <w:b/>
          <w:i/>
          <w:sz w:val="18"/>
          <w:szCs w:val="18"/>
          <w:lang w:val="de-CH"/>
        </w:rPr>
        <w:t>(c)</w:t>
      </w:r>
      <w:r w:rsidRPr="00682E39">
        <w:rPr>
          <w:rFonts w:cs="Arial"/>
          <w:b/>
          <w:i/>
          <w:sz w:val="18"/>
          <w:szCs w:val="18"/>
          <w:lang w:val="de-CH"/>
        </w:rPr>
        <w:t>Hoval.jpg</w:t>
      </w:r>
    </w:p>
    <w:p w14:paraId="40EBDC0E" w14:textId="32335A94" w:rsidR="0064016B" w:rsidRPr="0064016B" w:rsidRDefault="0064016B" w:rsidP="0064016B">
      <w:pPr>
        <w:pStyle w:val="NoSpacing"/>
        <w:spacing w:line="360" w:lineRule="auto"/>
        <w:rPr>
          <w:rFonts w:cs="Arial"/>
          <w:i/>
          <w:sz w:val="18"/>
          <w:szCs w:val="18"/>
        </w:rPr>
      </w:pPr>
      <w:r w:rsidRPr="0064016B">
        <w:rPr>
          <w:rFonts w:cs="Arial"/>
          <w:i/>
          <w:sz w:val="18"/>
          <w:szCs w:val="18"/>
        </w:rPr>
        <w:t>Hoval Belaria</w:t>
      </w:r>
      <w:r w:rsidRPr="0064016B">
        <w:rPr>
          <w:rFonts w:cs="Arial"/>
          <w:i/>
          <w:sz w:val="18"/>
          <w:szCs w:val="18"/>
          <w:vertAlign w:val="superscript"/>
        </w:rPr>
        <w:t>®</w:t>
      </w:r>
      <w:r w:rsidRPr="0064016B">
        <w:rPr>
          <w:rFonts w:cs="Arial"/>
          <w:i/>
          <w:sz w:val="18"/>
          <w:szCs w:val="18"/>
        </w:rPr>
        <w:t xml:space="preserve"> pro (40,50): </w:t>
      </w:r>
      <w:r w:rsidR="00CD4F42" w:rsidRPr="00CD4F42">
        <w:rPr>
          <w:rFonts w:cs="Arial"/>
          <w:i/>
          <w:sz w:val="18"/>
          <w:szCs w:val="18"/>
        </w:rPr>
        <w:t>Quiet, powerful, hot and environmentally friendly with a natural refrigerant</w:t>
      </w:r>
    </w:p>
    <w:p w14:paraId="3365D3E9" w14:textId="77777777" w:rsidR="0064016B" w:rsidRPr="00D53030" w:rsidRDefault="0064016B" w:rsidP="0064016B">
      <w:pPr>
        <w:pStyle w:val="NoSpacing"/>
        <w:spacing w:line="360" w:lineRule="auto"/>
        <w:rPr>
          <w:rFonts w:cs="Arial"/>
          <w:i/>
          <w:sz w:val="18"/>
          <w:szCs w:val="18"/>
          <w:lang w:val="en-US"/>
        </w:rPr>
      </w:pPr>
      <w:r w:rsidRPr="00D53030">
        <w:rPr>
          <w:rFonts w:cs="Arial"/>
          <w:i/>
          <w:sz w:val="18"/>
          <w:szCs w:val="18"/>
          <w:lang w:val="en-US"/>
        </w:rPr>
        <w:t>Picture credits: © Hoval</w:t>
      </w:r>
    </w:p>
    <w:p w14:paraId="647F6EC7" w14:textId="77777777" w:rsidR="0064016B" w:rsidRPr="00D53030" w:rsidRDefault="0064016B" w:rsidP="0064016B">
      <w:pPr>
        <w:spacing w:line="276" w:lineRule="auto"/>
        <w:ind w:right="-2"/>
        <w:rPr>
          <w:b/>
          <w:sz w:val="18"/>
          <w:szCs w:val="18"/>
          <w:lang w:val="en-US"/>
        </w:rPr>
      </w:pPr>
    </w:p>
    <w:p w14:paraId="07C9C008" w14:textId="77777777" w:rsidR="0064016B" w:rsidRPr="00D53030" w:rsidRDefault="0064016B" w:rsidP="0064016B">
      <w:pPr>
        <w:spacing w:line="360" w:lineRule="auto"/>
        <w:rPr>
          <w:sz w:val="18"/>
          <w:szCs w:val="18"/>
        </w:rPr>
      </w:pPr>
      <w:r>
        <w:rPr>
          <w:b/>
          <w:noProof/>
          <w:sz w:val="18"/>
          <w:szCs w:val="18"/>
        </w:rPr>
        <w:drawing>
          <wp:inline distT="0" distB="0" distL="0" distR="0" wp14:anchorId="5788FF08" wp14:editId="3DACB12B">
            <wp:extent cx="2761625" cy="2071076"/>
            <wp:effectExtent l="0" t="0" r="635" b="5715"/>
            <wp:docPr id="853135070" name="Grafik 2" descr="Ein Bild, das draußen, Pflanze, Himmel, Fen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150061" name="Grafik 2" descr="Ein Bild, das draußen, Pflanze, Himmel, Fenster enthält.&#10;&#10;KI-generierte Inhalte können fehlerhaft sei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70466" cy="2077706"/>
                    </a:xfrm>
                    <a:prstGeom prst="rect">
                      <a:avLst/>
                    </a:prstGeom>
                  </pic:spPr>
                </pic:pic>
              </a:graphicData>
            </a:graphic>
          </wp:inline>
        </w:drawing>
      </w:r>
    </w:p>
    <w:p w14:paraId="61D8B06C" w14:textId="77777777" w:rsidR="0064016B" w:rsidRPr="00682E39" w:rsidRDefault="0064016B" w:rsidP="0064016B">
      <w:pPr>
        <w:pStyle w:val="NoSpacing"/>
        <w:spacing w:line="360" w:lineRule="auto"/>
        <w:rPr>
          <w:rFonts w:cs="Arial"/>
          <w:b/>
          <w:i/>
          <w:sz w:val="18"/>
          <w:szCs w:val="18"/>
          <w:lang w:val="de-CH"/>
        </w:rPr>
      </w:pPr>
      <w:r w:rsidRPr="00682E39">
        <w:rPr>
          <w:rFonts w:cs="Arial"/>
          <w:b/>
          <w:i/>
          <w:sz w:val="18"/>
          <w:szCs w:val="18"/>
          <w:lang w:val="de-CH"/>
        </w:rPr>
        <w:t>Hoval_Belaria-pro-40-50_Natürliches-Kältemittel-fuer-Wohnbau(c)Hoval.jpg</w:t>
      </w:r>
    </w:p>
    <w:p w14:paraId="50F4FDF1" w14:textId="00D42398" w:rsidR="0064016B" w:rsidRPr="0064016B" w:rsidRDefault="0064016B" w:rsidP="0064016B">
      <w:pPr>
        <w:pStyle w:val="NoSpacing"/>
        <w:spacing w:line="360" w:lineRule="auto"/>
        <w:rPr>
          <w:rFonts w:cs="Arial"/>
          <w:i/>
          <w:sz w:val="18"/>
          <w:szCs w:val="18"/>
        </w:rPr>
      </w:pPr>
      <w:r w:rsidRPr="0064016B">
        <w:rPr>
          <w:rFonts w:cs="Arial"/>
          <w:i/>
          <w:sz w:val="18"/>
          <w:szCs w:val="18"/>
        </w:rPr>
        <w:t>Hoval Belaria</w:t>
      </w:r>
      <w:r w:rsidRPr="0064016B">
        <w:rPr>
          <w:rFonts w:cs="Arial"/>
          <w:i/>
          <w:sz w:val="18"/>
          <w:szCs w:val="18"/>
          <w:vertAlign w:val="superscript"/>
        </w:rPr>
        <w:t>®</w:t>
      </w:r>
      <w:r w:rsidRPr="0064016B">
        <w:rPr>
          <w:rFonts w:cs="Arial"/>
          <w:i/>
          <w:sz w:val="18"/>
          <w:szCs w:val="18"/>
        </w:rPr>
        <w:t xml:space="preserve"> pro (40,50): At last! A simple solution for the energy transition in residential dwellings</w:t>
      </w:r>
    </w:p>
    <w:p w14:paraId="61BEF72B" w14:textId="77777777" w:rsidR="0064016B" w:rsidRPr="00D53030" w:rsidRDefault="0064016B" w:rsidP="0064016B">
      <w:pPr>
        <w:pStyle w:val="NoSpacing"/>
        <w:spacing w:line="360" w:lineRule="auto"/>
        <w:rPr>
          <w:rFonts w:cs="Arial"/>
          <w:i/>
          <w:sz w:val="18"/>
          <w:szCs w:val="18"/>
          <w:lang w:val="en-US"/>
        </w:rPr>
      </w:pPr>
      <w:r w:rsidRPr="00D53030">
        <w:rPr>
          <w:rFonts w:cs="Arial"/>
          <w:i/>
          <w:sz w:val="18"/>
          <w:szCs w:val="18"/>
          <w:lang w:val="en-US"/>
        </w:rPr>
        <w:t>Picture credits: © Hoval</w:t>
      </w:r>
    </w:p>
    <w:p w14:paraId="761D06AF" w14:textId="77777777" w:rsidR="0064016B" w:rsidRPr="00D53030" w:rsidRDefault="0064016B" w:rsidP="0064016B">
      <w:pPr>
        <w:pStyle w:val="NoSpacing"/>
        <w:rPr>
          <w:rFonts w:cs="Arial"/>
          <w:i/>
          <w:szCs w:val="20"/>
          <w:lang w:val="en-US"/>
        </w:rPr>
      </w:pPr>
    </w:p>
    <w:p w14:paraId="52964E26" w14:textId="77777777" w:rsidR="0064016B" w:rsidRPr="00D53030" w:rsidRDefault="0064016B" w:rsidP="0064016B">
      <w:pPr>
        <w:rPr>
          <w:lang w:val="en-US"/>
        </w:rPr>
      </w:pPr>
    </w:p>
    <w:p w14:paraId="0D190B25" w14:textId="024692EF" w:rsidR="00D53030" w:rsidRPr="003C31B4" w:rsidRDefault="00D53030" w:rsidP="00630B65">
      <w:pPr>
        <w:autoSpaceDE/>
        <w:autoSpaceDN/>
        <w:adjustRightInd/>
        <w:spacing w:after="200" w:line="276" w:lineRule="auto"/>
        <w:rPr>
          <w:b/>
          <w:sz w:val="18"/>
          <w:szCs w:val="18"/>
          <w:lang w:val="it-IT"/>
        </w:rPr>
      </w:pPr>
    </w:p>
    <w:sectPr w:rsidR="00D53030" w:rsidRPr="003C31B4" w:rsidSect="00867FF8">
      <w:headerReference w:type="default" r:id="rId14"/>
      <w:footerReference w:type="default" r:id="rId15"/>
      <w:pgSz w:w="11906" w:h="16838"/>
      <w:pgMar w:top="2268" w:right="1134" w:bottom="1134" w:left="1134" w:header="73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5825A" w14:textId="77777777" w:rsidR="00BB67AE" w:rsidRDefault="00BB67AE" w:rsidP="00514BA2">
      <w:r>
        <w:separator/>
      </w:r>
    </w:p>
  </w:endnote>
  <w:endnote w:type="continuationSeparator" w:id="0">
    <w:p w14:paraId="24B98424" w14:textId="77777777" w:rsidR="00BB67AE" w:rsidRDefault="00BB67AE" w:rsidP="00514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ora">
    <w:panose1 w:val="02000503000000020004"/>
    <w:charset w:val="00"/>
    <w:family w:val="auto"/>
    <w:pitch w:val="variable"/>
    <w:sig w:usb0="A00002FF" w:usb1="5000204B" w:usb2="00000000" w:usb3="00000000" w:csb0="00000197" w:csb1="00000000"/>
  </w:font>
  <w:font w:name="MinionPro-Regular">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5AC92" w14:textId="4F5F803E" w:rsidR="00514BA2" w:rsidRPr="00164521" w:rsidRDefault="00514BA2" w:rsidP="00867FF8">
    <w:pPr>
      <w:pStyle w:val="Footer"/>
      <w:tabs>
        <w:tab w:val="clear" w:pos="4536"/>
        <w:tab w:val="clear" w:pos="9072"/>
        <w:tab w:val="center" w:pos="9214"/>
      </w:tabs>
      <w:rPr>
        <w:color w:val="E2001A"/>
        <w:szCs w:val="18"/>
      </w:rPr>
    </w:pPr>
    <w:r>
      <w:rPr>
        <w:rFonts w:ascii="Arial" w:hAnsi="Arial" w:cs="Arial"/>
        <w:b/>
        <w:bCs/>
        <w:color w:val="E2001A"/>
        <w:szCs w:val="18"/>
      </w:rPr>
      <w:t xml:space="preserve">Hoval </w:t>
    </w:r>
    <w:r>
      <w:rPr>
        <w:color w:val="E2001A"/>
        <w:szCs w:val="18"/>
      </w:rPr>
      <w:t>| Responsibility for energy and environment</w:t>
    </w:r>
    <w:r>
      <w:rPr>
        <w:color w:val="E2001A"/>
        <w:szCs w:val="18"/>
      </w:rPr>
      <w:tab/>
    </w:r>
    <w:r>
      <w:rPr>
        <w:rFonts w:ascii="Arial" w:hAnsi="Arial" w:cs="Arial"/>
        <w:color w:val="000000" w:themeColor="text1"/>
        <w:szCs w:val="18"/>
      </w:rPr>
      <w:fldChar w:fldCharType="begin"/>
    </w:r>
    <w:r>
      <w:rPr>
        <w:rFonts w:ascii="Arial" w:hAnsi="Arial" w:cs="Arial"/>
        <w:noProof/>
        <w:color w:val="000000" w:themeColor="text1"/>
        <w:szCs w:val="18"/>
      </w:rPr>
      <w:instrText xml:space="preserve"> TIME \@ "dd.MM.yyyy" </w:instrText>
    </w:r>
    <w:r>
      <w:fldChar w:fldCharType="separate"/>
    </w:r>
    <w:r w:rsidR="00B3215B">
      <w:rPr>
        <w:rFonts w:ascii="Arial" w:hAnsi="Arial" w:cs="Arial"/>
        <w:noProof/>
        <w:color w:val="000000" w:themeColor="text1"/>
        <w:szCs w:val="18"/>
      </w:rPr>
      <w:t>24.06.2025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88275" w14:textId="77777777" w:rsidR="00BB67AE" w:rsidRDefault="00BB67AE" w:rsidP="00514BA2">
      <w:r>
        <w:separator/>
      </w:r>
    </w:p>
  </w:footnote>
  <w:footnote w:type="continuationSeparator" w:id="0">
    <w:p w14:paraId="6D62DC41" w14:textId="77777777" w:rsidR="00BB67AE" w:rsidRDefault="00BB67AE" w:rsidP="00514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CEE75" w14:textId="5F885250" w:rsidR="00514BA2" w:rsidRDefault="00514BA2" w:rsidP="00867FF8">
    <w:pPr>
      <w:pStyle w:val="Headline1"/>
      <w:rPr>
        <w:color w:val="E2001A"/>
        <w:spacing w:val="0"/>
      </w:rPr>
    </w:pPr>
    <w:r>
      <w:rPr>
        <w:noProof/>
      </w:rPr>
      <w:drawing>
        <wp:anchor distT="0" distB="0" distL="114300" distR="114300" simplePos="0" relativeHeight="251659264" behindDoc="1" locked="0" layoutInCell="1" allowOverlap="1" wp14:anchorId="78CCC89E" wp14:editId="63395633">
          <wp:simplePos x="0" y="0"/>
          <wp:positionH relativeFrom="column">
            <wp:posOffset>5430851</wp:posOffset>
          </wp:positionH>
          <wp:positionV relativeFrom="page">
            <wp:posOffset>498475</wp:posOffset>
          </wp:positionV>
          <wp:extent cx="713105" cy="255905"/>
          <wp:effectExtent l="0" t="0" r="0" b="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3105" cy="255905"/>
                  </a:xfrm>
                  <a:prstGeom prst="rect">
                    <a:avLst/>
                  </a:prstGeom>
                  <a:noFill/>
                </pic:spPr>
              </pic:pic>
            </a:graphicData>
          </a:graphic>
        </wp:anchor>
      </w:drawing>
    </w:r>
    <w:r>
      <w:rPr>
        <w:color w:val="E2001A"/>
        <w:spacing w:val="0"/>
      </w:rPr>
      <w:t>Press release</w:t>
    </w:r>
  </w:p>
  <w:p w14:paraId="37E4B02F" w14:textId="1C6F8DA4" w:rsidR="00837323" w:rsidRPr="00C70A62" w:rsidRDefault="006C24AC" w:rsidP="00867FF8">
    <w:pPr>
      <w:pStyle w:val="Subheadline"/>
      <w:spacing w:after="0"/>
      <w:rPr>
        <w:color w:val="E2001A"/>
      </w:rPr>
    </w:pPr>
    <w:r>
      <w:rPr>
        <w:color w:val="E2001A"/>
      </w:rPr>
      <w:t>Belaria</w:t>
    </w:r>
    <w:r>
      <w:rPr>
        <w:color w:val="E2001A"/>
        <w:vertAlign w:val="superscript"/>
      </w:rPr>
      <w:t>®</w:t>
    </w:r>
    <w:r>
      <w:rPr>
        <w:color w:val="E2001A"/>
      </w:rPr>
      <w:t xml:space="preserve"> pro (40,50)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FF04D7"/>
    <w:multiLevelType w:val="hybridMultilevel"/>
    <w:tmpl w:val="6BFE8DB8"/>
    <w:lvl w:ilvl="0" w:tplc="539AB4BE">
      <w:start w:val="1"/>
      <w:numFmt w:val="bullet"/>
      <w:pStyle w:val="BulletPoints"/>
      <w:lvlText w:val="■"/>
      <w:lvlJc w:val="left"/>
      <w:pPr>
        <w:ind w:left="720" w:hanging="360"/>
      </w:pPr>
      <w:rPr>
        <w:rFonts w:ascii="Arial" w:hAnsi="Arial" w:hint="default"/>
        <w:color w:val="FF0000"/>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051804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BE1"/>
    <w:rsid w:val="0005522A"/>
    <w:rsid w:val="00070695"/>
    <w:rsid w:val="000741B2"/>
    <w:rsid w:val="000D1FC0"/>
    <w:rsid w:val="00103FA6"/>
    <w:rsid w:val="00164521"/>
    <w:rsid w:val="00172564"/>
    <w:rsid w:val="00181445"/>
    <w:rsid w:val="001970E8"/>
    <w:rsid w:val="001A6349"/>
    <w:rsid w:val="001F4C37"/>
    <w:rsid w:val="00200AE6"/>
    <w:rsid w:val="00236DD0"/>
    <w:rsid w:val="00274B0E"/>
    <w:rsid w:val="0029550D"/>
    <w:rsid w:val="002A2619"/>
    <w:rsid w:val="002A4382"/>
    <w:rsid w:val="002E1F89"/>
    <w:rsid w:val="003350A1"/>
    <w:rsid w:val="003374D5"/>
    <w:rsid w:val="00353844"/>
    <w:rsid w:val="003863EE"/>
    <w:rsid w:val="003A01AE"/>
    <w:rsid w:val="003C31B4"/>
    <w:rsid w:val="003C6977"/>
    <w:rsid w:val="003E3B26"/>
    <w:rsid w:val="004A5183"/>
    <w:rsid w:val="004E73BC"/>
    <w:rsid w:val="00506F82"/>
    <w:rsid w:val="00514BA2"/>
    <w:rsid w:val="0051618C"/>
    <w:rsid w:val="005172FA"/>
    <w:rsid w:val="00523A69"/>
    <w:rsid w:val="005B79E3"/>
    <w:rsid w:val="005F2A58"/>
    <w:rsid w:val="005F784A"/>
    <w:rsid w:val="00630B65"/>
    <w:rsid w:val="0064016B"/>
    <w:rsid w:val="00655161"/>
    <w:rsid w:val="006A5DCD"/>
    <w:rsid w:val="006C24AC"/>
    <w:rsid w:val="006D2D8F"/>
    <w:rsid w:val="006D57F7"/>
    <w:rsid w:val="007434D8"/>
    <w:rsid w:val="00753E8F"/>
    <w:rsid w:val="007654C9"/>
    <w:rsid w:val="00773831"/>
    <w:rsid w:val="00790024"/>
    <w:rsid w:val="007F152E"/>
    <w:rsid w:val="007F1C02"/>
    <w:rsid w:val="008112F0"/>
    <w:rsid w:val="00827BBD"/>
    <w:rsid w:val="00837323"/>
    <w:rsid w:val="0083798A"/>
    <w:rsid w:val="0084628F"/>
    <w:rsid w:val="00860754"/>
    <w:rsid w:val="00867FF8"/>
    <w:rsid w:val="00877D0E"/>
    <w:rsid w:val="008D0A25"/>
    <w:rsid w:val="008E559E"/>
    <w:rsid w:val="008F6D68"/>
    <w:rsid w:val="00911EFF"/>
    <w:rsid w:val="0094258D"/>
    <w:rsid w:val="00960692"/>
    <w:rsid w:val="00971D23"/>
    <w:rsid w:val="00972E4A"/>
    <w:rsid w:val="00977AB9"/>
    <w:rsid w:val="009A1DD8"/>
    <w:rsid w:val="00A50A33"/>
    <w:rsid w:val="00AD4ABC"/>
    <w:rsid w:val="00AE3BC3"/>
    <w:rsid w:val="00B230A1"/>
    <w:rsid w:val="00B3215B"/>
    <w:rsid w:val="00BB67AE"/>
    <w:rsid w:val="00BC40F6"/>
    <w:rsid w:val="00BC519C"/>
    <w:rsid w:val="00BD6AC9"/>
    <w:rsid w:val="00BE67E1"/>
    <w:rsid w:val="00C067A7"/>
    <w:rsid w:val="00C11950"/>
    <w:rsid w:val="00C43D6A"/>
    <w:rsid w:val="00C47591"/>
    <w:rsid w:val="00C574CB"/>
    <w:rsid w:val="00C57899"/>
    <w:rsid w:val="00C70A62"/>
    <w:rsid w:val="00CA272C"/>
    <w:rsid w:val="00CB0BE1"/>
    <w:rsid w:val="00CB2BD3"/>
    <w:rsid w:val="00CB76A0"/>
    <w:rsid w:val="00CC1968"/>
    <w:rsid w:val="00CD4023"/>
    <w:rsid w:val="00CD4F42"/>
    <w:rsid w:val="00CE70C9"/>
    <w:rsid w:val="00D3570F"/>
    <w:rsid w:val="00D53030"/>
    <w:rsid w:val="00D87031"/>
    <w:rsid w:val="00DC148A"/>
    <w:rsid w:val="00E26373"/>
    <w:rsid w:val="00E370B3"/>
    <w:rsid w:val="00E41B9F"/>
    <w:rsid w:val="00EA097F"/>
    <w:rsid w:val="00EA3904"/>
    <w:rsid w:val="00ED040B"/>
    <w:rsid w:val="00EE0E5C"/>
    <w:rsid w:val="00EE23BE"/>
    <w:rsid w:val="00F004A6"/>
    <w:rsid w:val="00F31D96"/>
    <w:rsid w:val="00F41251"/>
    <w:rsid w:val="00F52864"/>
    <w:rsid w:val="00FD3755"/>
    <w:rsid w:val="00FE6BEC"/>
    <w:rsid w:val="00FE7EF9"/>
  </w:rsids>
  <m:mathPr>
    <m:mathFont m:val="Cambria Math"/>
    <m:brkBin m:val="before"/>
    <m:brkBinSub m:val="--"/>
    <m:smallFrac m:val="0"/>
    <m:dispDef/>
    <m:lMargin m:val="0"/>
    <m:rMargin m:val="0"/>
    <m:defJc m:val="centerGroup"/>
    <m:wrapIndent m:val="1440"/>
    <m:intLim m:val="subSup"/>
    <m:naryLim m:val="undOvr"/>
  </m:mathPr>
  <w:themeFontLang w:val="de-CH"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7A3C8"/>
  <w15:chartTrackingRefBased/>
  <w15:docId w15:val="{49DA1734-5E39-430D-BBA0-CCEA5FA95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Copy"/>
    <w:qFormat/>
    <w:rsid w:val="00C43D6A"/>
    <w:pPr>
      <w:autoSpaceDE w:val="0"/>
      <w:autoSpaceDN w:val="0"/>
      <w:adjustRightInd w:val="0"/>
      <w:spacing w:after="0" w:line="240" w:lineRule="auto"/>
    </w:pPr>
    <w:rPr>
      <w:rFonts w:ascii="Arial" w:hAnsi="Arial" w:cs="Arial"/>
      <w:color w:val="000000"/>
    </w:rPr>
  </w:style>
  <w:style w:type="paragraph" w:styleId="Heading1">
    <w:name w:val="heading 1"/>
    <w:basedOn w:val="Normal"/>
    <w:next w:val="Normal"/>
    <w:link w:val="Heading1Char"/>
    <w:uiPriority w:val="9"/>
    <w:rsid w:val="008112F0"/>
    <w:pPr>
      <w:keepNext/>
      <w:keepLines/>
      <w:autoSpaceDE/>
      <w:autoSpaceDN/>
      <w:adjustRightInd/>
      <w:spacing w:before="240" w:line="259" w:lineRule="auto"/>
      <w:outlineLvl w:val="0"/>
    </w:pPr>
    <w:rPr>
      <w:rFonts w:eastAsiaTheme="majorEastAsia" w:cstheme="majorBidi"/>
      <w:color w:val="000000" w:themeColor="text1"/>
      <w:sz w:val="18"/>
      <w:szCs w:val="32"/>
    </w:rPr>
  </w:style>
  <w:style w:type="paragraph" w:styleId="Heading2">
    <w:name w:val="heading 2"/>
    <w:basedOn w:val="Normal"/>
    <w:next w:val="Normal"/>
    <w:link w:val="Heading2Char"/>
    <w:uiPriority w:val="9"/>
    <w:unhideWhenUsed/>
    <w:rsid w:val="00790024"/>
    <w:pPr>
      <w:keepNext/>
      <w:keepLines/>
      <w:autoSpaceDE/>
      <w:autoSpaceDN/>
      <w:adjustRightInd/>
      <w:spacing w:before="4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rsid w:val="00790024"/>
    <w:pPr>
      <w:keepNext/>
      <w:keepLines/>
      <w:autoSpaceDE/>
      <w:autoSpaceDN/>
      <w:adjustRightInd/>
      <w:spacing w:before="40" w:line="259" w:lineRule="auto"/>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rsid w:val="00790024"/>
    <w:pPr>
      <w:keepNext/>
      <w:keepLines/>
      <w:autoSpaceDE/>
      <w:autoSpaceDN/>
      <w:adjustRightInd/>
      <w:spacing w:before="40" w:line="259" w:lineRule="auto"/>
      <w:outlineLvl w:val="3"/>
    </w:pPr>
    <w:rPr>
      <w:rFonts w:asciiTheme="majorHAnsi" w:eastAsiaTheme="majorEastAsia" w:hAnsiTheme="majorHAnsi" w:cstheme="majorBidi"/>
      <w:i/>
      <w:iCs/>
      <w:color w:val="2F5496" w:themeColor="accent1" w:themeShade="BF"/>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12F0"/>
    <w:rPr>
      <w:rFonts w:ascii="Arial" w:eastAsiaTheme="majorEastAsia" w:hAnsi="Arial" w:cstheme="majorBidi"/>
      <w:color w:val="000000" w:themeColor="text1"/>
      <w:sz w:val="18"/>
      <w:szCs w:val="32"/>
    </w:rPr>
  </w:style>
  <w:style w:type="character" w:customStyle="1" w:styleId="Heading2Char">
    <w:name w:val="Heading 2 Char"/>
    <w:basedOn w:val="DefaultParagraphFont"/>
    <w:link w:val="Heading2"/>
    <w:uiPriority w:val="9"/>
    <w:rsid w:val="00790024"/>
    <w:rPr>
      <w:rFonts w:asciiTheme="majorHAnsi" w:eastAsiaTheme="majorEastAsia" w:hAnsiTheme="majorHAnsi" w:cstheme="majorBidi"/>
      <w:color w:val="2F5496" w:themeColor="accent1" w:themeShade="BF"/>
      <w:sz w:val="26"/>
      <w:szCs w:val="26"/>
    </w:rPr>
  </w:style>
  <w:style w:type="paragraph" w:customStyle="1" w:styleId="Copytext">
    <w:name w:val="Copytext"/>
    <w:basedOn w:val="Normal"/>
    <w:link w:val="CopytextZchn"/>
    <w:qFormat/>
    <w:rsid w:val="00790024"/>
    <w:pPr>
      <w:framePr w:wrap="around" w:vAnchor="text" w:hAnchor="text" w:y="1"/>
      <w:autoSpaceDE/>
      <w:autoSpaceDN/>
      <w:adjustRightInd/>
      <w:spacing w:after="160" w:line="259" w:lineRule="auto"/>
    </w:pPr>
    <w:rPr>
      <w:rFonts w:ascii="Lora" w:hAnsi="Lora" w:cstheme="minorBidi"/>
      <w:color w:val="595959" w:themeColor="text1" w:themeTint="A6"/>
      <w:sz w:val="18"/>
    </w:rPr>
  </w:style>
  <w:style w:type="character" w:customStyle="1" w:styleId="Heading3Char">
    <w:name w:val="Heading 3 Char"/>
    <w:basedOn w:val="DefaultParagraphFont"/>
    <w:link w:val="Heading3"/>
    <w:uiPriority w:val="9"/>
    <w:rsid w:val="00790024"/>
    <w:rPr>
      <w:rFonts w:asciiTheme="majorHAnsi" w:eastAsiaTheme="majorEastAsia" w:hAnsiTheme="majorHAnsi" w:cstheme="majorBidi"/>
      <w:color w:val="1F3763" w:themeColor="accent1" w:themeShade="7F"/>
      <w:sz w:val="24"/>
      <w:szCs w:val="24"/>
    </w:rPr>
  </w:style>
  <w:style w:type="character" w:customStyle="1" w:styleId="CopytextZchn">
    <w:name w:val="Copytext Zchn"/>
    <w:basedOn w:val="DefaultParagraphFont"/>
    <w:link w:val="Copytext"/>
    <w:rsid w:val="00790024"/>
    <w:rPr>
      <w:rFonts w:ascii="Lora" w:hAnsi="Lora"/>
      <w:color w:val="595959" w:themeColor="text1" w:themeTint="A6"/>
      <w:sz w:val="18"/>
    </w:rPr>
  </w:style>
  <w:style w:type="paragraph" w:styleId="ListParagraph">
    <w:name w:val="List Paragraph"/>
    <w:basedOn w:val="Normal"/>
    <w:uiPriority w:val="34"/>
    <w:rsid w:val="00790024"/>
    <w:pPr>
      <w:autoSpaceDE/>
      <w:autoSpaceDN/>
      <w:adjustRightInd/>
      <w:spacing w:after="160" w:line="259" w:lineRule="auto"/>
      <w:ind w:left="720"/>
      <w:contextualSpacing/>
    </w:pPr>
    <w:rPr>
      <w:rFonts w:ascii="Lora" w:hAnsi="Lora" w:cstheme="minorBidi"/>
      <w:color w:val="595959" w:themeColor="text1" w:themeTint="A6"/>
      <w:sz w:val="18"/>
    </w:rPr>
  </w:style>
  <w:style w:type="character" w:styleId="BookTitle">
    <w:name w:val="Book Title"/>
    <w:basedOn w:val="DefaultParagraphFont"/>
    <w:uiPriority w:val="33"/>
    <w:rsid w:val="00790024"/>
    <w:rPr>
      <w:b/>
      <w:bCs/>
      <w:i/>
      <w:iCs/>
      <w:spacing w:val="5"/>
    </w:rPr>
  </w:style>
  <w:style w:type="character" w:styleId="IntenseReference">
    <w:name w:val="Intense Reference"/>
    <w:basedOn w:val="DefaultParagraphFont"/>
    <w:uiPriority w:val="32"/>
    <w:rsid w:val="00790024"/>
    <w:rPr>
      <w:b/>
      <w:bCs/>
      <w:smallCaps/>
      <w:color w:val="4472C4" w:themeColor="accent1"/>
      <w:spacing w:val="5"/>
    </w:rPr>
  </w:style>
  <w:style w:type="character" w:styleId="SubtleReference">
    <w:name w:val="Subtle Reference"/>
    <w:basedOn w:val="DefaultParagraphFont"/>
    <w:uiPriority w:val="31"/>
    <w:rsid w:val="00790024"/>
    <w:rPr>
      <w:smallCaps/>
      <w:color w:val="5A5A5A" w:themeColor="text1" w:themeTint="A5"/>
    </w:rPr>
  </w:style>
  <w:style w:type="paragraph" w:styleId="IntenseQuote">
    <w:name w:val="Intense Quote"/>
    <w:basedOn w:val="Normal"/>
    <w:next w:val="Normal"/>
    <w:link w:val="IntenseQuoteChar"/>
    <w:uiPriority w:val="30"/>
    <w:rsid w:val="00790024"/>
    <w:pPr>
      <w:pBdr>
        <w:top w:val="single" w:sz="4" w:space="10" w:color="4472C4" w:themeColor="accent1"/>
        <w:bottom w:val="single" w:sz="4" w:space="10" w:color="4472C4" w:themeColor="accent1"/>
      </w:pBdr>
      <w:autoSpaceDE/>
      <w:autoSpaceDN/>
      <w:adjustRightInd/>
      <w:spacing w:before="360" w:after="360" w:line="259" w:lineRule="auto"/>
      <w:ind w:left="864" w:right="864"/>
      <w:jc w:val="center"/>
    </w:pPr>
    <w:rPr>
      <w:rFonts w:ascii="Lora" w:hAnsi="Lora" w:cstheme="minorBidi"/>
      <w:i/>
      <w:iCs/>
      <w:color w:val="4472C4" w:themeColor="accent1"/>
      <w:sz w:val="18"/>
    </w:rPr>
  </w:style>
  <w:style w:type="character" w:customStyle="1" w:styleId="IntenseQuoteChar">
    <w:name w:val="Intense Quote Char"/>
    <w:basedOn w:val="DefaultParagraphFont"/>
    <w:link w:val="IntenseQuote"/>
    <w:uiPriority w:val="30"/>
    <w:rsid w:val="00790024"/>
    <w:rPr>
      <w:rFonts w:ascii="Lora" w:hAnsi="Lora"/>
      <w:i/>
      <w:iCs/>
      <w:color w:val="4472C4" w:themeColor="accent1"/>
      <w:sz w:val="18"/>
    </w:rPr>
  </w:style>
  <w:style w:type="paragraph" w:styleId="Quote">
    <w:name w:val="Quote"/>
    <w:basedOn w:val="Normal"/>
    <w:next w:val="Normal"/>
    <w:link w:val="QuoteChar"/>
    <w:uiPriority w:val="29"/>
    <w:rsid w:val="00790024"/>
    <w:pPr>
      <w:autoSpaceDE/>
      <w:autoSpaceDN/>
      <w:adjustRightInd/>
      <w:spacing w:before="200" w:after="160" w:line="259" w:lineRule="auto"/>
      <w:ind w:left="864" w:right="864"/>
      <w:jc w:val="center"/>
    </w:pPr>
    <w:rPr>
      <w:rFonts w:ascii="Lora" w:hAnsi="Lora" w:cstheme="minorBidi"/>
      <w:i/>
      <w:iCs/>
      <w:color w:val="404040" w:themeColor="text1" w:themeTint="BF"/>
      <w:sz w:val="18"/>
    </w:rPr>
  </w:style>
  <w:style w:type="character" w:customStyle="1" w:styleId="QuoteChar">
    <w:name w:val="Quote Char"/>
    <w:basedOn w:val="DefaultParagraphFont"/>
    <w:link w:val="Quote"/>
    <w:uiPriority w:val="29"/>
    <w:rsid w:val="00790024"/>
    <w:rPr>
      <w:rFonts w:ascii="Lora" w:hAnsi="Lora"/>
      <w:i/>
      <w:iCs/>
      <w:color w:val="404040" w:themeColor="text1" w:themeTint="BF"/>
      <w:sz w:val="18"/>
    </w:rPr>
  </w:style>
  <w:style w:type="character" w:customStyle="1" w:styleId="Heading4Char">
    <w:name w:val="Heading 4 Char"/>
    <w:basedOn w:val="DefaultParagraphFont"/>
    <w:link w:val="Heading4"/>
    <w:uiPriority w:val="9"/>
    <w:rsid w:val="00790024"/>
    <w:rPr>
      <w:rFonts w:asciiTheme="majorHAnsi" w:eastAsiaTheme="majorEastAsia" w:hAnsiTheme="majorHAnsi" w:cstheme="majorBidi"/>
      <w:i/>
      <w:iCs/>
      <w:color w:val="2F5496" w:themeColor="accent1" w:themeShade="BF"/>
      <w:sz w:val="18"/>
    </w:rPr>
  </w:style>
  <w:style w:type="paragraph" w:customStyle="1" w:styleId="Headline1">
    <w:name w:val="Headline 1"/>
    <w:link w:val="Headline1Zchn"/>
    <w:qFormat/>
    <w:rsid w:val="00514BA2"/>
    <w:pPr>
      <w:spacing w:after="0" w:line="240" w:lineRule="auto"/>
    </w:pPr>
    <w:rPr>
      <w:rFonts w:ascii="Arial" w:eastAsiaTheme="majorEastAsia" w:hAnsi="Arial" w:cstheme="majorBidi"/>
      <w:b/>
      <w:color w:val="595959" w:themeColor="text1" w:themeTint="A6"/>
      <w:spacing w:val="-10"/>
      <w:kern w:val="28"/>
      <w:sz w:val="40"/>
      <w:szCs w:val="56"/>
    </w:rPr>
  </w:style>
  <w:style w:type="paragraph" w:customStyle="1" w:styleId="Subheadline">
    <w:name w:val="Subheadline"/>
    <w:basedOn w:val="Normal"/>
    <w:link w:val="SubheadlineZchn"/>
    <w:qFormat/>
    <w:rsid w:val="00514BA2"/>
    <w:pPr>
      <w:autoSpaceDE/>
      <w:autoSpaceDN/>
      <w:adjustRightInd/>
      <w:spacing w:after="160" w:line="259" w:lineRule="auto"/>
    </w:pPr>
    <w:rPr>
      <w:rFonts w:ascii="Lora" w:hAnsi="Lora" w:cstheme="minorBidi"/>
      <w:color w:val="595959" w:themeColor="text1" w:themeTint="A6"/>
      <w:sz w:val="32"/>
    </w:rPr>
  </w:style>
  <w:style w:type="character" w:customStyle="1" w:styleId="Headline1Zchn">
    <w:name w:val="Headline 1 Zchn"/>
    <w:basedOn w:val="DefaultParagraphFont"/>
    <w:link w:val="Headline1"/>
    <w:rsid w:val="00BC40F6"/>
    <w:rPr>
      <w:rFonts w:ascii="Arial" w:eastAsiaTheme="majorEastAsia" w:hAnsi="Arial" w:cstheme="majorBidi"/>
      <w:b/>
      <w:color w:val="595959" w:themeColor="text1" w:themeTint="A6"/>
      <w:spacing w:val="-10"/>
      <w:kern w:val="28"/>
      <w:sz w:val="40"/>
      <w:szCs w:val="56"/>
    </w:rPr>
  </w:style>
  <w:style w:type="character" w:customStyle="1" w:styleId="SubheadlineZchn">
    <w:name w:val="Subheadline Zchn"/>
    <w:basedOn w:val="DefaultParagraphFont"/>
    <w:link w:val="Subheadline"/>
    <w:rsid w:val="00514BA2"/>
    <w:rPr>
      <w:rFonts w:ascii="Lora" w:hAnsi="Lora"/>
      <w:color w:val="595959" w:themeColor="text1" w:themeTint="A6"/>
      <w:sz w:val="32"/>
    </w:rPr>
  </w:style>
  <w:style w:type="paragraph" w:styleId="Footer">
    <w:name w:val="footer"/>
    <w:basedOn w:val="Normal"/>
    <w:link w:val="FooterChar"/>
    <w:uiPriority w:val="99"/>
    <w:unhideWhenUsed/>
    <w:rsid w:val="00514BA2"/>
    <w:pPr>
      <w:tabs>
        <w:tab w:val="center" w:pos="4536"/>
        <w:tab w:val="right" w:pos="9072"/>
      </w:tabs>
      <w:autoSpaceDE/>
      <w:autoSpaceDN/>
      <w:adjustRightInd/>
    </w:pPr>
    <w:rPr>
      <w:rFonts w:ascii="Lora" w:hAnsi="Lora" w:cstheme="minorBidi"/>
      <w:color w:val="595959" w:themeColor="text1" w:themeTint="A6"/>
      <w:sz w:val="18"/>
    </w:rPr>
  </w:style>
  <w:style w:type="character" w:customStyle="1" w:styleId="FooterChar">
    <w:name w:val="Footer Char"/>
    <w:basedOn w:val="DefaultParagraphFont"/>
    <w:link w:val="Footer"/>
    <w:uiPriority w:val="99"/>
    <w:rsid w:val="00514BA2"/>
    <w:rPr>
      <w:rFonts w:ascii="Lora" w:hAnsi="Lora"/>
      <w:color w:val="595959" w:themeColor="text1" w:themeTint="A6"/>
      <w:sz w:val="18"/>
    </w:rPr>
  </w:style>
  <w:style w:type="paragraph" w:customStyle="1" w:styleId="Subtitles">
    <w:name w:val="Subtitles"/>
    <w:basedOn w:val="Normal"/>
    <w:link w:val="SubtitlesZchn"/>
    <w:qFormat/>
    <w:rsid w:val="005B79E3"/>
    <w:pPr>
      <w:autoSpaceDE/>
      <w:autoSpaceDN/>
      <w:adjustRightInd/>
      <w:spacing w:after="40" w:line="259" w:lineRule="auto"/>
    </w:pPr>
    <w:rPr>
      <w:rFonts w:cstheme="minorBidi"/>
      <w:b/>
      <w:color w:val="FF0000"/>
    </w:rPr>
  </w:style>
  <w:style w:type="paragraph" w:customStyle="1" w:styleId="BulletPoints">
    <w:name w:val="BulletPoints"/>
    <w:basedOn w:val="Normal"/>
    <w:link w:val="BulletPointsZchn"/>
    <w:qFormat/>
    <w:rsid w:val="00F31D96"/>
    <w:pPr>
      <w:numPr>
        <w:numId w:val="1"/>
      </w:numPr>
      <w:tabs>
        <w:tab w:val="left" w:pos="284"/>
      </w:tabs>
      <w:autoSpaceDE/>
      <w:autoSpaceDN/>
      <w:adjustRightInd/>
      <w:spacing w:after="100" w:afterAutospacing="1" w:line="280" w:lineRule="exact"/>
      <w:ind w:left="284" w:hanging="284"/>
    </w:pPr>
    <w:rPr>
      <w:rFonts w:ascii="Lora" w:hAnsi="Lora" w:cstheme="minorBidi"/>
      <w:color w:val="000000" w:themeColor="text1"/>
      <w:sz w:val="18"/>
      <w14:textFill>
        <w14:solidFill>
          <w14:schemeClr w14:val="tx1">
            <w14:lumMod w14:val="65000"/>
            <w14:lumOff w14:val="35000"/>
            <w14:lumMod w14:val="65000"/>
            <w14:lumOff w14:val="35000"/>
            <w14:lumMod w14:val="65000"/>
          </w14:schemeClr>
        </w14:solidFill>
      </w14:textFill>
    </w:rPr>
  </w:style>
  <w:style w:type="character" w:customStyle="1" w:styleId="SubtitlesZchn">
    <w:name w:val="Subtitles Zchn"/>
    <w:basedOn w:val="DefaultParagraphFont"/>
    <w:link w:val="Subtitles"/>
    <w:rsid w:val="005B79E3"/>
    <w:rPr>
      <w:rFonts w:ascii="Arial" w:hAnsi="Arial"/>
      <w:b/>
      <w:color w:val="FF0000"/>
    </w:rPr>
  </w:style>
  <w:style w:type="paragraph" w:customStyle="1" w:styleId="EinfAbs">
    <w:name w:val="[Einf. Abs.]"/>
    <w:basedOn w:val="Normal"/>
    <w:uiPriority w:val="99"/>
    <w:rsid w:val="006A5DCD"/>
    <w:pPr>
      <w:spacing w:line="288" w:lineRule="auto"/>
      <w:textAlignment w:val="center"/>
    </w:pPr>
    <w:rPr>
      <w:rFonts w:ascii="MinionPro-Regular" w:hAnsi="MinionPro-Regular" w:cs="MinionPro-Regular"/>
      <w:sz w:val="24"/>
      <w:szCs w:val="24"/>
    </w:rPr>
  </w:style>
  <w:style w:type="character" w:customStyle="1" w:styleId="BulletPointsZchn">
    <w:name w:val="BulletPoints Zchn"/>
    <w:basedOn w:val="DefaultParagraphFont"/>
    <w:link w:val="BulletPoints"/>
    <w:rsid w:val="00F31D96"/>
    <w:rPr>
      <w:rFonts w:ascii="Lora" w:hAnsi="Lora"/>
      <w:color w:val="000000" w:themeColor="text1"/>
      <w:sz w:val="18"/>
      <w14:textFill>
        <w14:solidFill>
          <w14:schemeClr w14:val="tx1">
            <w14:lumMod w14:val="65000"/>
            <w14:lumOff w14:val="35000"/>
            <w14:lumMod w14:val="65000"/>
            <w14:lumOff w14:val="35000"/>
            <w14:lumMod w14:val="65000"/>
          </w14:schemeClr>
        </w14:solidFill>
      </w14:textFill>
    </w:rPr>
  </w:style>
  <w:style w:type="table" w:styleId="TableGrid">
    <w:name w:val="Table Grid"/>
    <w:basedOn w:val="TableNormal"/>
    <w:uiPriority w:val="59"/>
    <w:rsid w:val="00FD3755"/>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Text">
    <w:name w:val="01_Text"/>
    <w:basedOn w:val="Normal"/>
    <w:link w:val="01TextZchn"/>
    <w:qFormat/>
    <w:rsid w:val="00FD3755"/>
    <w:pPr>
      <w:spacing w:line="260" w:lineRule="atLeast"/>
      <w:ind w:left="1134"/>
      <w:textAlignment w:val="center"/>
    </w:pPr>
    <w:rPr>
      <w:rFonts w:ascii="Lora" w:hAnsi="Lora" w:cs="Lora"/>
      <w:color w:val="262626" w:themeColor="text1" w:themeTint="D9"/>
      <w:spacing w:val="-1"/>
      <w:sz w:val="18"/>
      <w:szCs w:val="18"/>
    </w:rPr>
  </w:style>
  <w:style w:type="character" w:customStyle="1" w:styleId="01TextZchn">
    <w:name w:val="01_Text Zchn"/>
    <w:basedOn w:val="DefaultParagraphFont"/>
    <w:link w:val="01Text"/>
    <w:rsid w:val="00FD3755"/>
    <w:rPr>
      <w:rFonts w:ascii="Lora" w:hAnsi="Lora" w:cs="Lora"/>
      <w:color w:val="262626" w:themeColor="text1" w:themeTint="D9"/>
      <w:spacing w:val="-1"/>
      <w:sz w:val="18"/>
      <w:szCs w:val="18"/>
    </w:rPr>
  </w:style>
  <w:style w:type="table" w:customStyle="1" w:styleId="HovalTabelle">
    <w:name w:val="Hoval Tabelle"/>
    <w:basedOn w:val="TableNormal"/>
    <w:uiPriority w:val="99"/>
    <w:rsid w:val="005F784A"/>
    <w:pPr>
      <w:spacing w:after="0" w:line="240" w:lineRule="auto"/>
    </w:pPr>
    <w:rPr>
      <w:rFonts w:ascii="Arial" w:hAnsi="Arial"/>
      <w:sz w:val="18"/>
    </w:rPr>
    <w:tblPr>
      <w:tblBorders>
        <w:insideV w:val="single" w:sz="4" w:space="0" w:color="auto"/>
      </w:tblBorders>
    </w:tblPr>
    <w:tcPr>
      <w:shd w:val="clear" w:color="auto" w:fill="FFFFFF" w:themeFill="background1"/>
      <w:vAlign w:val="center"/>
    </w:tcPr>
  </w:style>
  <w:style w:type="table" w:customStyle="1" w:styleId="Test">
    <w:name w:val="Test"/>
    <w:basedOn w:val="TableNormal"/>
    <w:uiPriority w:val="99"/>
    <w:rsid w:val="00EA097F"/>
    <w:pPr>
      <w:spacing w:after="0" w:line="240" w:lineRule="auto"/>
    </w:pPr>
    <w:rPr>
      <w:rFonts w:ascii="Calibri" w:hAnsi="Calibri"/>
    </w:rPr>
    <w:tblPr/>
  </w:style>
  <w:style w:type="paragraph" w:customStyle="1" w:styleId="Description">
    <w:name w:val="Description"/>
    <w:basedOn w:val="Subtitles"/>
    <w:link w:val="DescriptionZchn"/>
    <w:qFormat/>
    <w:rsid w:val="00C57899"/>
    <w:rPr>
      <w:noProof/>
      <w:color w:val="595959" w:themeColor="text1" w:themeTint="A6"/>
      <w:sz w:val="16"/>
    </w:rPr>
  </w:style>
  <w:style w:type="character" w:customStyle="1" w:styleId="DescriptionZchn">
    <w:name w:val="Description Zchn"/>
    <w:basedOn w:val="SubtitlesZchn"/>
    <w:link w:val="Description"/>
    <w:rsid w:val="00C57899"/>
    <w:rPr>
      <w:rFonts w:ascii="Arial" w:hAnsi="Arial"/>
      <w:b/>
      <w:noProof/>
      <w:color w:val="595959" w:themeColor="text1" w:themeTint="A6"/>
      <w:sz w:val="16"/>
    </w:rPr>
  </w:style>
  <w:style w:type="paragraph" w:customStyle="1" w:styleId="Tabletext">
    <w:name w:val="Tabletext"/>
    <w:basedOn w:val="Normal"/>
    <w:rsid w:val="00CE70C9"/>
    <w:pPr>
      <w:framePr w:wrap="around" w:vAnchor="text" w:hAnchor="text" w:y="1"/>
      <w:autoSpaceDE/>
      <w:autoSpaceDN/>
      <w:adjustRightInd/>
      <w:spacing w:before="120" w:after="280" w:line="259" w:lineRule="auto"/>
    </w:pPr>
    <w:rPr>
      <w:rFonts w:cstheme="minorBidi"/>
      <w:color w:val="595959" w:themeColor="text1" w:themeTint="A6"/>
      <w:sz w:val="18"/>
    </w:rPr>
  </w:style>
  <w:style w:type="paragraph" w:styleId="Header">
    <w:name w:val="header"/>
    <w:basedOn w:val="Normal"/>
    <w:link w:val="HeaderChar"/>
    <w:uiPriority w:val="99"/>
    <w:unhideWhenUsed/>
    <w:rsid w:val="00CE70C9"/>
    <w:pPr>
      <w:tabs>
        <w:tab w:val="center" w:pos="4536"/>
        <w:tab w:val="right" w:pos="9072"/>
      </w:tabs>
      <w:autoSpaceDE/>
      <w:autoSpaceDN/>
      <w:adjustRightInd/>
    </w:pPr>
    <w:rPr>
      <w:rFonts w:ascii="Lora" w:hAnsi="Lora" w:cstheme="minorBidi"/>
      <w:color w:val="595959" w:themeColor="text1" w:themeTint="A6"/>
      <w:sz w:val="18"/>
    </w:rPr>
  </w:style>
  <w:style w:type="character" w:customStyle="1" w:styleId="HeaderChar">
    <w:name w:val="Header Char"/>
    <w:basedOn w:val="DefaultParagraphFont"/>
    <w:link w:val="Header"/>
    <w:uiPriority w:val="99"/>
    <w:rsid w:val="00CE70C9"/>
    <w:rPr>
      <w:rFonts w:ascii="Lora" w:hAnsi="Lora"/>
      <w:color w:val="595959" w:themeColor="text1" w:themeTint="A6"/>
      <w:sz w:val="18"/>
    </w:rPr>
  </w:style>
  <w:style w:type="paragraph" w:styleId="NoSpacing">
    <w:name w:val="No Spacing"/>
    <w:uiPriority w:val="1"/>
    <w:qFormat/>
    <w:rsid w:val="00181445"/>
    <w:pPr>
      <w:spacing w:after="0" w:line="240" w:lineRule="auto"/>
    </w:pPr>
    <w:rPr>
      <w:rFonts w:ascii="Arial" w:hAnsi="Arial"/>
      <w:sz w:val="20"/>
    </w:rPr>
  </w:style>
  <w:style w:type="character" w:styleId="Hyperlink">
    <w:name w:val="Hyperlink"/>
    <w:basedOn w:val="DefaultParagraphFont"/>
    <w:uiPriority w:val="99"/>
    <w:unhideWhenUsed/>
    <w:rsid w:val="00C43D6A"/>
    <w:rPr>
      <w:color w:val="0563C1" w:themeColor="hyperlink"/>
      <w:u w:val="single"/>
    </w:rPr>
  </w:style>
  <w:style w:type="paragraph" w:styleId="Revision">
    <w:name w:val="Revision"/>
    <w:hidden/>
    <w:uiPriority w:val="99"/>
    <w:semiHidden/>
    <w:rsid w:val="003E3B26"/>
    <w:pPr>
      <w:spacing w:after="0" w:line="240" w:lineRule="auto"/>
    </w:pPr>
    <w:rPr>
      <w:rFonts w:ascii="Arial" w:hAnsi="Arial" w:cs="Arial"/>
      <w:color w:val="000000"/>
    </w:rPr>
  </w:style>
  <w:style w:type="character" w:styleId="CommentReference">
    <w:name w:val="annotation reference"/>
    <w:basedOn w:val="DefaultParagraphFont"/>
    <w:uiPriority w:val="99"/>
    <w:semiHidden/>
    <w:unhideWhenUsed/>
    <w:rsid w:val="007654C9"/>
    <w:rPr>
      <w:sz w:val="16"/>
      <w:szCs w:val="16"/>
    </w:rPr>
  </w:style>
  <w:style w:type="paragraph" w:styleId="CommentText">
    <w:name w:val="annotation text"/>
    <w:basedOn w:val="Normal"/>
    <w:link w:val="CommentTextChar"/>
    <w:uiPriority w:val="99"/>
    <w:unhideWhenUsed/>
    <w:rsid w:val="007654C9"/>
    <w:rPr>
      <w:sz w:val="20"/>
      <w:szCs w:val="20"/>
    </w:rPr>
  </w:style>
  <w:style w:type="character" w:customStyle="1" w:styleId="CommentTextChar">
    <w:name w:val="Comment Text Char"/>
    <w:basedOn w:val="DefaultParagraphFont"/>
    <w:link w:val="CommentText"/>
    <w:uiPriority w:val="99"/>
    <w:rsid w:val="007654C9"/>
    <w:rPr>
      <w:rFonts w:ascii="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7654C9"/>
    <w:rPr>
      <w:b/>
      <w:bCs/>
    </w:rPr>
  </w:style>
  <w:style w:type="character" w:customStyle="1" w:styleId="CommentSubjectChar">
    <w:name w:val="Comment Subject Char"/>
    <w:basedOn w:val="CommentTextChar"/>
    <w:link w:val="CommentSubject"/>
    <w:uiPriority w:val="99"/>
    <w:semiHidden/>
    <w:rsid w:val="007654C9"/>
    <w:rPr>
      <w:rFonts w:ascii="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oval.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Hoval\Templates\2022_Neutral%20Claim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1b32a3c-63ce-4801-ba45-c9d7164c2d73" xsi:nil="true"/>
    <lcf76f155ced4ddcb4097134ff3c332f xmlns="a566b713-8ac3-4dfa-832d-abc230c70276">
      <Terms xmlns="http://schemas.microsoft.com/office/infopath/2007/PartnerControls"/>
    </lcf76f155ced4ddcb4097134ff3c332f>
    <m7aa2674883f455cae96e89d73cb7650 xmlns="91b32a3c-63ce-4801-ba45-c9d7164c2d73">
      <Terms xmlns="http://schemas.microsoft.com/office/infopath/2007/PartnerControls"/>
    </m7aa2674883f455cae96e89d73cb7650>
    <TaxKeywordTaxHTField xmlns="91b32a3c-63ce-4801-ba45-c9d7164c2d73">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D004EB43B6FC498F73D2F81FC92764" ma:contentTypeVersion="20" ma:contentTypeDescription="Create a new document." ma:contentTypeScope="" ma:versionID="e5394c7ca3fe6236bca3bc44d5dbbee0">
  <xsd:schema xmlns:xsd="http://www.w3.org/2001/XMLSchema" xmlns:xs="http://www.w3.org/2001/XMLSchema" xmlns:p="http://schemas.microsoft.com/office/2006/metadata/properties" xmlns:ns2="91b32a3c-63ce-4801-ba45-c9d7164c2d73" xmlns:ns3="a566b713-8ac3-4dfa-832d-abc230c70276" targetNamespace="http://schemas.microsoft.com/office/2006/metadata/properties" ma:root="true" ma:fieldsID="dda79f6f1bc903524af81d8d675aa3b2" ns2:_="" ns3:_="">
    <xsd:import namespace="91b32a3c-63ce-4801-ba45-c9d7164c2d73"/>
    <xsd:import namespace="a566b713-8ac3-4dfa-832d-abc230c70276"/>
    <xsd:element name="properties">
      <xsd:complexType>
        <xsd:sequence>
          <xsd:element name="documentManagement">
            <xsd:complexType>
              <xsd:all>
                <xsd:element ref="ns2:TaxKeywordTaxHTField" minOccurs="0"/>
                <xsd:element ref="ns2:TaxCatchAll" minOccurs="0"/>
                <xsd:element ref="ns2:m7aa2674883f455cae96e89d73cb7650" minOccurs="0"/>
                <xsd:element ref="ns3:MediaServiceAutoTags" minOccurs="0"/>
                <xsd:element ref="ns3:lcf76f155ced4ddcb4097134ff3c332f" minOccurs="0"/>
                <xsd:element ref="ns3:MediaServiceMetadata" minOccurs="0"/>
                <xsd:element ref="ns3:MediaServiceFastMetadata"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2:SharedWithUsers" minOccurs="0"/>
                <xsd:element ref="ns2: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b32a3c-63ce-4801-ba45-c9d7164c2d73" elementFormDefault="qualified">
    <xsd:import namespace="http://schemas.microsoft.com/office/2006/documentManagement/types"/>
    <xsd:import namespace="http://schemas.microsoft.com/office/infopath/2007/PartnerControls"/>
    <xsd:element name="TaxKeywordTaxHTField" ma:index="8" nillable="true" ma:taxonomy="true" ma:internalName="TaxKeywordTaxHTField" ma:taxonomyFieldName="TaxKeyword" ma:displayName="Enterprise Keywords" ma:fieldId="{23f27201-bee3-471e-b2e7-b64fd8b7ca38}" ma:taxonomyMulti="true" ma:sspId="76676a52-5792-4029-ac0a-5add3613e214" ma:termSetId="00000000-0000-0000-0000-000000000000" ma:anchorId="00000000-0000-0000-0000-000000000000" ma:open="true" ma:isKeyword="true">
      <xsd:complexType>
        <xsd:sequence>
          <xsd:element ref="pc:Terms" minOccurs="0" maxOccurs="1"/>
        </xsd:sequence>
      </xsd:complexType>
    </xsd:element>
    <xsd:element name="TaxCatchAll" ma:index="9" nillable="true" ma:displayName="Taxonomy Catch All Column" ma:hidden="true" ma:list="{b7b69b79-c5ed-4f12-b1f1-8bde3883c2c9}" ma:internalName="TaxCatchAll" ma:showField="CatchAllData" ma:web="91b32a3c-63ce-4801-ba45-c9d7164c2d73">
      <xsd:complexType>
        <xsd:complexContent>
          <xsd:extension base="dms:MultiChoiceLookup">
            <xsd:sequence>
              <xsd:element name="Value" type="dms:Lookup" maxOccurs="unbounded" minOccurs="0" nillable="true"/>
            </xsd:sequence>
          </xsd:extension>
        </xsd:complexContent>
      </xsd:complexType>
    </xsd:element>
    <xsd:element name="m7aa2674883f455cae96e89d73cb7650" ma:index="11" nillable="true" ma:taxonomy="true" ma:internalName="m7aa2674883f455cae96e89d73cb7650" ma:taxonomyFieldName="ManagedKeyword" ma:displayName="Verwaltetes Stichwort" ma:default="" ma:fieldId="{67aa2674-883f-455c-ae96-e89d73cb7650}" ma:sspId="76676a52-5792-4029-ac0a-5add3613e214" ma:termSetId="d5a49cda-06ce-400c-a7a4-cfdc8cb3f84e" ma:anchorId="00000000-0000-0000-0000-000000000000" ma:open="false" ma:isKeyword="false">
      <xsd:complexType>
        <xsd:sequence>
          <xsd:element ref="pc:Terms" minOccurs="0" maxOccurs="1"/>
        </xsd:sequence>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66b713-8ac3-4dfa-832d-abc230c70276" elementFormDefault="qualified">
    <xsd:import namespace="http://schemas.microsoft.com/office/2006/documentManagement/types"/>
    <xsd:import namespace="http://schemas.microsoft.com/office/infopath/2007/PartnerControls"/>
    <xsd:element name="MediaServiceAutoTags" ma:index="12" nillable="true" ma:displayName="Tags" ma:description="" ma:internalName="MediaServiceAutoTag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6676a52-5792-4029-ac0a-5add3613e214" ma:termSetId="09814cd3-568e-fe90-9814-8d621ff8fb84" ma:anchorId="fba54fb3-c3e1-fe81-a776-ca4b69148c4d" ma:open="true" ma:isKeyword="false">
      <xsd:complexType>
        <xsd:sequence>
          <xsd:element ref="pc:Terms" minOccurs="0" maxOccurs="1"/>
        </xsd:sequence>
      </xsd:complex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E8637B-C5C4-43A8-9E5D-EE9F3F73AE54}">
  <ds:schemaRefs>
    <ds:schemaRef ds:uri="http://schemas.openxmlformats.org/officeDocument/2006/bibliography"/>
  </ds:schemaRefs>
</ds:datastoreItem>
</file>

<file path=customXml/itemProps2.xml><?xml version="1.0" encoding="utf-8"?>
<ds:datastoreItem xmlns:ds="http://schemas.openxmlformats.org/officeDocument/2006/customXml" ds:itemID="{C540D880-456E-448B-B80B-F302F7D06D85}">
  <ds:schemaRefs>
    <ds:schemaRef ds:uri="http://schemas.microsoft.com/office/2006/metadata/properties"/>
    <ds:schemaRef ds:uri="http://schemas.microsoft.com/office/infopath/2007/PartnerControls"/>
    <ds:schemaRef ds:uri="ac55867e-beaa-4637-86ca-21d8f0e4b1e9"/>
    <ds:schemaRef ds:uri="3ad0bbcf-aa8c-4e39-bac1-e5960971fae8"/>
    <ds:schemaRef ds:uri="91b32a3c-63ce-4801-ba45-c9d7164c2d73"/>
    <ds:schemaRef ds:uri="a566b713-8ac3-4dfa-832d-abc230c70276"/>
  </ds:schemaRefs>
</ds:datastoreItem>
</file>

<file path=customXml/itemProps3.xml><?xml version="1.0" encoding="utf-8"?>
<ds:datastoreItem xmlns:ds="http://schemas.openxmlformats.org/officeDocument/2006/customXml" ds:itemID="{45070234-5C92-4231-B65B-6715A0388544}">
  <ds:schemaRefs>
    <ds:schemaRef ds:uri="http://schemas.microsoft.com/sharepoint/v3/contenttype/forms"/>
  </ds:schemaRefs>
</ds:datastoreItem>
</file>

<file path=customXml/itemProps4.xml><?xml version="1.0" encoding="utf-8"?>
<ds:datastoreItem xmlns:ds="http://schemas.openxmlformats.org/officeDocument/2006/customXml" ds:itemID="{879A770D-6201-40E0-83B6-9E43EF9A2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b32a3c-63ce-4801-ba45-c9d7164c2d73"/>
    <ds:schemaRef ds:uri="a566b713-8ac3-4dfa-832d-abc230c702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2022_Neutral Claim_DE.dotx</Template>
  <TotalTime>0</TotalTime>
  <Pages>4</Pages>
  <Words>1087</Words>
  <Characters>6196</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Hoval Aktiengesellschaft</Company>
  <LinksUpToDate>false</LinksUpToDate>
  <CharactersWithSpaces>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Maier Golda</dc:creator>
  <cp:keywords/>
  <dc:description/>
  <cp:lastModifiedBy>Nacheva Eli</cp:lastModifiedBy>
  <cp:revision>9</cp:revision>
  <cp:lastPrinted>2021-09-14T06:50:00Z</cp:lastPrinted>
  <dcterms:created xsi:type="dcterms:W3CDTF">2025-02-24T15:53:00Z</dcterms:created>
  <dcterms:modified xsi:type="dcterms:W3CDTF">2025-06-24T07:29:00Z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0x010100FDD004EB43B6FC498F73D2F81FC92764</vt:lpwstr>
  </property>
  <property fmtid="{D5CDD505-2E9C-101B-9397-08002B2CF9AE}" pid="3" name="MediaServiceImageTags">
    <vt:lpwstr/>
  </property>
  <property fmtid="{D5CDD505-2E9C-101B-9397-08002B2CF9AE}" pid="4" name="ManagedKeyword">
    <vt:lpwstr/>
  </property>
  <property fmtid="{D5CDD505-2E9C-101B-9397-08002B2CF9AE}" pid="5" name="TaxKeyword">
    <vt:lpwstr/>
  </property>
</Properties>
</file>